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E43F2" w14:textId="19265FB0" w:rsidR="004D6D84" w:rsidRDefault="004D6D84" w:rsidP="004D6D84">
      <w:pPr>
        <w:pStyle w:val="CRCoverPage"/>
        <w:tabs>
          <w:tab w:val="right" w:pos="9639"/>
        </w:tabs>
        <w:spacing w:after="0"/>
        <w:rPr>
          <w:b/>
          <w:i/>
          <w:noProof/>
          <w:sz w:val="28"/>
        </w:rPr>
      </w:pPr>
      <w:r>
        <w:rPr>
          <w:b/>
          <w:noProof/>
          <w:sz w:val="24"/>
        </w:rPr>
        <w:t>3GPP TSG-CT WG1 Meeting #1</w:t>
      </w:r>
      <w:r w:rsidR="00A20032">
        <w:rPr>
          <w:b/>
          <w:noProof/>
          <w:sz w:val="24"/>
        </w:rPr>
        <w:t>40</w:t>
      </w:r>
      <w:r>
        <w:rPr>
          <w:b/>
          <w:i/>
          <w:noProof/>
          <w:sz w:val="28"/>
        </w:rPr>
        <w:tab/>
      </w:r>
      <w:r>
        <w:rPr>
          <w:b/>
          <w:noProof/>
          <w:sz w:val="24"/>
        </w:rPr>
        <w:t>C1-2</w:t>
      </w:r>
      <w:r w:rsidR="00A20032">
        <w:rPr>
          <w:b/>
          <w:noProof/>
          <w:sz w:val="24"/>
        </w:rPr>
        <w:t>3</w:t>
      </w:r>
      <w:r w:rsidR="000B2270">
        <w:rPr>
          <w:b/>
          <w:noProof/>
          <w:sz w:val="24"/>
        </w:rPr>
        <w:t>0467</w:t>
      </w:r>
    </w:p>
    <w:p w14:paraId="3FB178BA" w14:textId="2E2FB875" w:rsidR="004D6D84" w:rsidRDefault="00A20032" w:rsidP="004D6D8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0C5F5EE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40827">
        <w:rPr>
          <w:rFonts w:ascii="Arial" w:hAnsi="Arial" w:cs="Arial"/>
          <w:b/>
          <w:bCs/>
        </w:rPr>
        <w:t>vivo</w:t>
      </w:r>
      <w:r w:rsidR="0015495C">
        <w:rPr>
          <w:rFonts w:ascii="Arial" w:hAnsi="Arial" w:cs="Arial" w:hint="eastAsia"/>
          <w:b/>
          <w:bCs/>
          <w:lang w:eastAsia="zh-CN"/>
        </w:rPr>
        <w:t>,</w:t>
      </w:r>
      <w:r w:rsidR="0015495C">
        <w:rPr>
          <w:rFonts w:ascii="Arial" w:hAnsi="Arial" w:cs="Arial"/>
          <w:b/>
          <w:bCs/>
          <w:lang w:eastAsia="zh-CN"/>
        </w:rPr>
        <w:t xml:space="preserve"> </w:t>
      </w:r>
      <w:r w:rsidR="0015495C" w:rsidRPr="0015495C">
        <w:rPr>
          <w:rFonts w:ascii="Arial" w:hAnsi="Arial" w:cs="Arial"/>
          <w:b/>
          <w:bCs/>
          <w:lang w:eastAsia="zh-CN"/>
        </w:rPr>
        <w:t>Nokia, Nokia Shanghai Bell</w:t>
      </w:r>
    </w:p>
    <w:p w14:paraId="234CD7C4" w14:textId="61F60EF5" w:rsidR="00236D1F" w:rsidRPr="00440827"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20032" w:rsidRPr="00A20032">
        <w:rPr>
          <w:rFonts w:ascii="Arial" w:hAnsi="Arial" w:cs="Arial"/>
          <w:b/>
          <w:bCs/>
        </w:rPr>
        <w:t>Discussion on NSSRG restriction on pending NSSAI in Rel-18</w:t>
      </w:r>
    </w:p>
    <w:p w14:paraId="55FE3D7D" w14:textId="078CA7F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E1699">
        <w:rPr>
          <w:rFonts w:ascii="Arial" w:hAnsi="Arial" w:cs="Arial"/>
          <w:b/>
          <w:bCs/>
        </w:rPr>
        <w:t>1</w:t>
      </w:r>
      <w:r w:rsidR="00A20032">
        <w:rPr>
          <w:rFonts w:ascii="Arial" w:hAnsi="Arial" w:cs="Arial"/>
          <w:b/>
          <w:bCs/>
        </w:rPr>
        <w:t>8</w:t>
      </w:r>
      <w:r w:rsidR="007E1699">
        <w:rPr>
          <w:rFonts w:ascii="Arial" w:hAnsi="Arial" w:cs="Arial"/>
          <w:b/>
          <w:bCs/>
        </w:rPr>
        <w:t>.2.2.1</w:t>
      </w:r>
    </w:p>
    <w:p w14:paraId="1589C299" w14:textId="46E34AF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0838DF28" w:rsidR="00236D1F" w:rsidRPr="008A3996" w:rsidRDefault="008A3996">
      <w:pPr>
        <w:pBdr>
          <w:bottom w:val="single" w:sz="4" w:space="1" w:color="auto"/>
        </w:pBdr>
        <w:rPr>
          <w:rFonts w:ascii="Arial" w:hAnsi="Arial" w:cs="Arial"/>
          <w:bCs/>
          <w:i/>
        </w:rPr>
      </w:pPr>
      <w:r w:rsidRPr="008A3996">
        <w:rPr>
          <w:rFonts w:ascii="Arial" w:hAnsi="Arial" w:cs="Arial"/>
          <w:bCs/>
          <w:i/>
        </w:rPr>
        <w:t>Abstract: T</w:t>
      </w:r>
      <w:r w:rsidRPr="008A3996">
        <w:rPr>
          <w:rFonts w:ascii="Arial" w:hAnsi="Arial" w:cs="Arial" w:hint="eastAsia"/>
          <w:bCs/>
          <w:i/>
          <w:lang w:eastAsia="zh-CN"/>
        </w:rPr>
        <w:t>his</w:t>
      </w:r>
      <w:r w:rsidRPr="008A3996">
        <w:rPr>
          <w:rFonts w:ascii="Arial" w:hAnsi="Arial" w:cs="Arial"/>
          <w:bCs/>
          <w:i/>
        </w:rPr>
        <w:t xml:space="preserve"> contribution discuss</w:t>
      </w:r>
      <w:r w:rsidR="00A20032">
        <w:rPr>
          <w:rFonts w:ascii="Arial" w:hAnsi="Arial" w:cs="Arial"/>
          <w:bCs/>
          <w:i/>
        </w:rPr>
        <w:t>es</w:t>
      </w:r>
      <w:r w:rsidRPr="008A3996">
        <w:rPr>
          <w:rFonts w:ascii="Arial" w:hAnsi="Arial" w:cs="Arial"/>
          <w:bCs/>
          <w:i/>
        </w:rPr>
        <w:t xml:space="preserve"> the</w:t>
      </w:r>
      <w:r w:rsidR="00A20032">
        <w:rPr>
          <w:rFonts w:ascii="Arial" w:hAnsi="Arial" w:cs="Arial"/>
          <w:bCs/>
          <w:i/>
        </w:rPr>
        <w:t xml:space="preserve"> </w:t>
      </w:r>
      <w:r w:rsidR="00EE6C47">
        <w:rPr>
          <w:rFonts w:ascii="Arial" w:hAnsi="Arial" w:cs="Arial"/>
          <w:bCs/>
          <w:i/>
        </w:rPr>
        <w:t>background</w:t>
      </w:r>
      <w:r w:rsidR="00A20032">
        <w:rPr>
          <w:rFonts w:ascii="Arial" w:hAnsi="Arial" w:cs="Arial"/>
          <w:bCs/>
          <w:i/>
        </w:rPr>
        <w:t xml:space="preserve"> of </w:t>
      </w:r>
      <w:r w:rsidR="007A5974">
        <w:rPr>
          <w:rFonts w:ascii="Arial" w:hAnsi="Arial" w:cs="Arial"/>
          <w:bCs/>
          <w:i/>
        </w:rPr>
        <w:t xml:space="preserve">the </w:t>
      </w:r>
      <w:r w:rsidR="00A20032">
        <w:rPr>
          <w:rFonts w:ascii="Arial" w:hAnsi="Arial" w:cs="Arial"/>
          <w:bCs/>
          <w:i/>
        </w:rPr>
        <w:t>NSSRG restriction</w:t>
      </w:r>
      <w:r w:rsidR="007A5974">
        <w:rPr>
          <w:rFonts w:ascii="Arial" w:hAnsi="Arial" w:cs="Arial"/>
          <w:bCs/>
          <w:i/>
        </w:rPr>
        <w:t xml:space="preserve"> on pending NSSAI</w:t>
      </w:r>
      <w:r w:rsidR="00A20032">
        <w:rPr>
          <w:rFonts w:ascii="Arial" w:hAnsi="Arial" w:cs="Arial"/>
          <w:bCs/>
          <w:i/>
        </w:rPr>
        <w:t xml:space="preserve"> and the potential impact based on the new requirements from eNS_Ph3. This paper also</w:t>
      </w:r>
      <w:r w:rsidR="00994FC5">
        <w:rPr>
          <w:rFonts w:ascii="Arial" w:hAnsi="Arial" w:cs="Arial"/>
          <w:bCs/>
          <w:i/>
        </w:rPr>
        <w:t xml:space="preserve"> analyzes some existing solutions and</w:t>
      </w:r>
      <w:r w:rsidRPr="008A3996">
        <w:rPr>
          <w:rFonts w:ascii="Arial" w:hAnsi="Arial" w:cs="Arial"/>
          <w:bCs/>
          <w:i/>
        </w:rPr>
        <w:t xml:space="preserve"> give</w:t>
      </w:r>
      <w:r w:rsidR="00A20032">
        <w:rPr>
          <w:rFonts w:ascii="Arial" w:hAnsi="Arial" w:cs="Arial"/>
          <w:bCs/>
          <w:i/>
        </w:rPr>
        <w:t>s</w:t>
      </w:r>
      <w:r w:rsidRPr="008A3996">
        <w:rPr>
          <w:rFonts w:ascii="Arial" w:hAnsi="Arial" w:cs="Arial"/>
          <w:bCs/>
          <w:i/>
        </w:rPr>
        <w:t xml:space="preserve"> a feasible solution to address the </w:t>
      </w:r>
      <w:r w:rsidR="00A20032">
        <w:rPr>
          <w:rFonts w:ascii="Arial" w:hAnsi="Arial" w:cs="Arial"/>
          <w:bCs/>
          <w:i/>
        </w:rPr>
        <w:t>editor’s note about NSSRG restriction on pending NSSAI</w:t>
      </w:r>
      <w:r w:rsidRPr="008A3996">
        <w:rPr>
          <w:rFonts w:ascii="Arial" w:hAnsi="Arial" w:cs="Arial"/>
          <w:bCs/>
          <w:i/>
        </w:rPr>
        <w:t>.</w:t>
      </w:r>
    </w:p>
    <w:p w14:paraId="1E242AC9" w14:textId="6309BF9A" w:rsidR="00236D1F" w:rsidRDefault="00236D1F">
      <w:pPr>
        <w:rPr>
          <w:rFonts w:ascii="Arial" w:hAnsi="Arial" w:cs="Arial"/>
          <w:b/>
          <w:bCs/>
        </w:rPr>
      </w:pPr>
    </w:p>
    <w:p w14:paraId="080871FB" w14:textId="2C591DAA" w:rsidR="007E1699" w:rsidRDefault="00E43E3C" w:rsidP="00ED24DC">
      <w:pPr>
        <w:pStyle w:val="1"/>
      </w:pPr>
      <w:r>
        <w:t xml:space="preserve">1. </w:t>
      </w:r>
      <w:r w:rsidR="007E1699">
        <w:t>Introduction</w:t>
      </w:r>
    </w:p>
    <w:p w14:paraId="4B44EA17" w14:textId="2D6582F8" w:rsidR="007A5974" w:rsidRDefault="007A5974">
      <w:r>
        <w:t xml:space="preserve">The topic </w:t>
      </w:r>
      <w:r>
        <w:rPr>
          <w:rFonts w:hint="eastAsia"/>
          <w:lang w:eastAsia="zh-CN"/>
        </w:rPr>
        <w:t>o</w:t>
      </w:r>
      <w:r w:rsidR="00FC1943">
        <w:rPr>
          <w:lang w:eastAsia="zh-CN"/>
        </w:rPr>
        <w:t>f</w:t>
      </w:r>
      <w:r>
        <w:t xml:space="preserve"> whether and how to apply the NSSRG restriction on pending NSSAI is raised in CT1#135e. A simple example is given:</w:t>
      </w:r>
    </w:p>
    <w:p w14:paraId="628DAF44" w14:textId="76C87D47" w:rsidR="007A5974" w:rsidRDefault="007A5974"/>
    <w:p w14:paraId="31E71BF9" w14:textId="6811A28E" w:rsidR="007A5974" w:rsidRPr="007A5974" w:rsidRDefault="007A5974" w:rsidP="007A5974">
      <w:pPr>
        <w:ind w:left="227"/>
        <w:rPr>
          <w:b/>
          <w:sz w:val="22"/>
        </w:rPr>
      </w:pPr>
      <w:r w:rsidRPr="007A5974">
        <w:rPr>
          <w:b/>
          <w:sz w:val="22"/>
        </w:rPr>
        <w:t>Pre-info:</w:t>
      </w:r>
    </w:p>
    <w:p w14:paraId="51FD9430" w14:textId="39A9A18A" w:rsidR="007A5974" w:rsidRPr="007A5974" w:rsidRDefault="007A5974" w:rsidP="007A5974">
      <w:pPr>
        <w:ind w:left="227"/>
        <w:rPr>
          <w:sz w:val="22"/>
        </w:rPr>
      </w:pPr>
      <w:r>
        <w:rPr>
          <w:sz w:val="22"/>
        </w:rPr>
        <w:t>C</w:t>
      </w:r>
      <w:r w:rsidRPr="007A5974">
        <w:rPr>
          <w:sz w:val="22"/>
        </w:rPr>
        <w:t>onfigured NSSAI = {S-NSSAI 1, S-NSSAI 2, S-NSSAI 3, S-NSSAI 4};</w:t>
      </w:r>
    </w:p>
    <w:p w14:paraId="082AE682" w14:textId="77777777" w:rsidR="007A5974" w:rsidRPr="007A5974" w:rsidRDefault="007A5974" w:rsidP="007A5974">
      <w:pPr>
        <w:ind w:left="227"/>
        <w:rPr>
          <w:sz w:val="22"/>
        </w:rPr>
      </w:pPr>
      <w:r w:rsidRPr="007A5974">
        <w:rPr>
          <w:sz w:val="22"/>
        </w:rPr>
        <w:t>NSSRG information:</w:t>
      </w:r>
    </w:p>
    <w:p w14:paraId="70D9C05F" w14:textId="77777777" w:rsidR="007A5974" w:rsidRPr="007A5974" w:rsidRDefault="007A5974" w:rsidP="007A5974">
      <w:pPr>
        <w:ind w:left="227"/>
        <w:rPr>
          <w:sz w:val="22"/>
        </w:rPr>
      </w:pPr>
      <w:r w:rsidRPr="007A5974">
        <w:rPr>
          <w:sz w:val="22"/>
        </w:rPr>
        <w:t>S-NSSAI 1 = {v1, v2};</w:t>
      </w:r>
    </w:p>
    <w:p w14:paraId="6CB5F0B9" w14:textId="77777777" w:rsidR="007A5974" w:rsidRPr="007A5974" w:rsidRDefault="007A5974" w:rsidP="007A5974">
      <w:pPr>
        <w:ind w:left="227"/>
        <w:rPr>
          <w:sz w:val="22"/>
        </w:rPr>
      </w:pPr>
      <w:r w:rsidRPr="007A5974">
        <w:rPr>
          <w:sz w:val="22"/>
        </w:rPr>
        <w:t>S-NSSAI 2 = {v1, v2};</w:t>
      </w:r>
    </w:p>
    <w:p w14:paraId="1AE0DEEC" w14:textId="17D5BCFD" w:rsidR="007A5974" w:rsidRPr="007A5974" w:rsidRDefault="007A5974" w:rsidP="007A5974">
      <w:pPr>
        <w:ind w:left="227"/>
        <w:rPr>
          <w:sz w:val="22"/>
        </w:rPr>
      </w:pPr>
      <w:r w:rsidRPr="007A5974">
        <w:rPr>
          <w:sz w:val="22"/>
        </w:rPr>
        <w:t>S-NSSAI 3 = {v1, v3}</w:t>
      </w:r>
    </w:p>
    <w:p w14:paraId="3FD4C4FF" w14:textId="4A65F5B0" w:rsidR="007A5974" w:rsidRPr="007A5974" w:rsidRDefault="007A5974" w:rsidP="007A5974">
      <w:pPr>
        <w:ind w:left="227"/>
        <w:rPr>
          <w:sz w:val="22"/>
        </w:rPr>
      </w:pPr>
      <w:r w:rsidRPr="007A5974">
        <w:rPr>
          <w:sz w:val="22"/>
        </w:rPr>
        <w:t>S-NSSAI 4 = {v4};</w:t>
      </w:r>
    </w:p>
    <w:p w14:paraId="60964C7E" w14:textId="77777777" w:rsidR="007A5974" w:rsidRPr="007A5974" w:rsidRDefault="007A5974" w:rsidP="007A5974">
      <w:pPr>
        <w:ind w:left="227"/>
        <w:rPr>
          <w:sz w:val="22"/>
        </w:rPr>
      </w:pPr>
    </w:p>
    <w:p w14:paraId="01016029" w14:textId="0DDF9BFD" w:rsidR="007A5974" w:rsidRPr="007A5974" w:rsidRDefault="007A5974" w:rsidP="007A5974">
      <w:pPr>
        <w:ind w:left="227"/>
        <w:rPr>
          <w:sz w:val="22"/>
        </w:rPr>
      </w:pPr>
      <w:r w:rsidRPr="007A5974">
        <w:rPr>
          <w:sz w:val="22"/>
        </w:rPr>
        <w:t>Step 1: the UE uses the requested NSSAI = {S-NSSAI 1, S-NSSAI 2} to initiate the registration.</w:t>
      </w:r>
    </w:p>
    <w:p w14:paraId="2CD2A4F7" w14:textId="45AA0562" w:rsidR="007A5974" w:rsidRPr="007A5974" w:rsidRDefault="007A5974" w:rsidP="007A5974">
      <w:pPr>
        <w:ind w:left="227"/>
        <w:rPr>
          <w:sz w:val="22"/>
        </w:rPr>
      </w:pPr>
      <w:r w:rsidRPr="007A5974">
        <w:rPr>
          <w:sz w:val="22"/>
        </w:rPr>
        <w:t>Step 2: the S-NSSAI 1 is subjected to NSSAA. AMF sends to UE that S-NSSAI 1as a pending NSSAI and S-NSSAI 2 as a allowed NSSAI;</w:t>
      </w:r>
    </w:p>
    <w:p w14:paraId="3C7D4349" w14:textId="077508A0" w:rsidR="007A5974" w:rsidRPr="007A5974" w:rsidRDefault="007A5974" w:rsidP="007A5974">
      <w:pPr>
        <w:ind w:left="227"/>
        <w:rPr>
          <w:sz w:val="22"/>
        </w:rPr>
      </w:pPr>
      <w:r w:rsidRPr="007A5974">
        <w:rPr>
          <w:sz w:val="22"/>
        </w:rPr>
        <w:t>Step 3: when the S-NSSAI 1 is stored as a pending NSSAI, if the UE needs to obtain new services, whether S-NSSAI 4 can be included in the requested NSSAI is not clear.</w:t>
      </w:r>
    </w:p>
    <w:p w14:paraId="6D3C4DC7" w14:textId="77777777" w:rsidR="007A5974" w:rsidRDefault="007A5974"/>
    <w:p w14:paraId="24BFBC4D" w14:textId="383C3E80" w:rsidR="007A5974" w:rsidRDefault="007A5974">
      <w:r>
        <w:t>Furtherly, CT1 sends the LS (C1-224073) to ask SA2 to provide a clarification in CT1#136e. SA2 has give</w:t>
      </w:r>
      <w:r w:rsidR="00FC1943">
        <w:t>n</w:t>
      </w:r>
      <w:r>
        <w:t xml:space="preserve"> some opinions in the reply LS (</w:t>
      </w:r>
      <w:r w:rsidRPr="007A5974">
        <w:t>C1-226344</w:t>
      </w:r>
      <w:r>
        <w:t>) shown as follows:</w:t>
      </w:r>
    </w:p>
    <w:p w14:paraId="7318A658" w14:textId="77777777" w:rsidR="007A5974" w:rsidRDefault="007A5974" w:rsidP="007A5974"/>
    <w:p w14:paraId="61EF3F47" w14:textId="4237D5FA" w:rsidR="007A5974" w:rsidRPr="007A5974" w:rsidRDefault="007A5974" w:rsidP="007A5974">
      <w:pPr>
        <w:ind w:left="227"/>
        <w:rPr>
          <w:i/>
        </w:rPr>
      </w:pPr>
      <w:r w:rsidRPr="007A5974">
        <w:rPr>
          <w:i/>
        </w:rPr>
        <w:t>“Question: Should the UE take the S-NSSAIs in the Pending NSSAI into account when applying NSSRG restrictions in the Requested NSSAI?</w:t>
      </w:r>
    </w:p>
    <w:p w14:paraId="325B76E3" w14:textId="77777777" w:rsidR="007A5974" w:rsidRPr="007A5974" w:rsidRDefault="007A5974" w:rsidP="007A5974">
      <w:pPr>
        <w:ind w:left="227"/>
        <w:rPr>
          <w:i/>
        </w:rPr>
      </w:pPr>
    </w:p>
    <w:p w14:paraId="79ECB21C" w14:textId="77777777" w:rsidR="007A5974" w:rsidRPr="007A5974" w:rsidRDefault="007A5974" w:rsidP="007A5974">
      <w:pPr>
        <w:ind w:left="227"/>
        <w:rPr>
          <w:i/>
        </w:rPr>
      </w:pPr>
      <w:r w:rsidRPr="007A5974">
        <w:rPr>
          <w:i/>
        </w:rPr>
        <w:t xml:space="preserve">SA2 Answer: Yes, the UE should consider the S-NSSAI in Pending NSSAI as an S-NSSAI requested by the UE if the UE is still interested in the S-NSSAI of the Pending NSSAI and therefore the UE considers the S-NSSAIs in the Pending NSSAI which the UE is still interested in order to apply the NSSRG restrictions. The UE </w:t>
      </w:r>
      <w:proofErr w:type="spellStart"/>
      <w:r w:rsidRPr="007A5974">
        <w:rPr>
          <w:i/>
        </w:rPr>
        <w:t>behaviour</w:t>
      </w:r>
      <w:proofErr w:type="spellEnd"/>
      <w:r w:rsidRPr="007A5974">
        <w:rPr>
          <w:i/>
        </w:rPr>
        <w:t xml:space="preserve"> is captured in the attached CR.</w:t>
      </w:r>
    </w:p>
    <w:p w14:paraId="0879DF9A" w14:textId="77777777" w:rsidR="007A5974" w:rsidRPr="007A5974" w:rsidRDefault="007A5974" w:rsidP="007A5974">
      <w:pPr>
        <w:ind w:left="227"/>
        <w:rPr>
          <w:i/>
        </w:rPr>
      </w:pPr>
      <w:r w:rsidRPr="007A5974">
        <w:rPr>
          <w:i/>
          <w:highlight w:val="yellow"/>
        </w:rPr>
        <w:t>For the case when the UE is no longer interested in a S-NSSAI in pending NSSAI is considered as a rare case and asks CT1 to develop solution for this scenario in stage 3.</w:t>
      </w:r>
    </w:p>
    <w:p w14:paraId="4683BB23" w14:textId="77777777" w:rsidR="007A5974" w:rsidRPr="007A5974" w:rsidRDefault="007A5974" w:rsidP="007A5974">
      <w:pPr>
        <w:ind w:left="227"/>
        <w:rPr>
          <w:i/>
        </w:rPr>
      </w:pPr>
    </w:p>
    <w:p w14:paraId="7FA69BA9" w14:textId="46AEFD4A" w:rsidR="007A5974" w:rsidRPr="007A5974" w:rsidRDefault="007A5974" w:rsidP="007A5974">
      <w:pPr>
        <w:ind w:left="227"/>
        <w:rPr>
          <w:i/>
        </w:rPr>
      </w:pPr>
      <w:r w:rsidRPr="007A5974">
        <w:rPr>
          <w:i/>
        </w:rPr>
        <w:t>SA2 also leaves it to CT1 to discuss whether to further enhance the work in Rel-18.”</w:t>
      </w:r>
    </w:p>
    <w:p w14:paraId="538950A1" w14:textId="77777777" w:rsidR="007A5974" w:rsidRDefault="007A5974"/>
    <w:p w14:paraId="7AF7FF4C" w14:textId="48FBC807" w:rsidR="007A5974" w:rsidRDefault="007A5974">
      <w:r>
        <w:t xml:space="preserve">During CT1#139 meeting, to address the </w:t>
      </w:r>
      <w:r w:rsidRPr="007A5974">
        <w:rPr>
          <w:highlight w:val="yellow"/>
        </w:rPr>
        <w:t>case</w:t>
      </w:r>
      <w:r>
        <w:t xml:space="preserve"> when the UE is no longer interested in a</w:t>
      </w:r>
      <w:r w:rsidR="00FC1943">
        <w:t>n</w:t>
      </w:r>
      <w:r>
        <w:t xml:space="preserve"> S-NSSAI in the pending NSSAI, CT1 has a vigorous and full discussion in Rel-17 and Rel-18. The key point is that some companies think we can ignore the case and some companies provide solutions to address the case. Finally, one CR in Rel-17 and on</w:t>
      </w:r>
      <w:r w:rsidR="00FC1943">
        <w:t>e</w:t>
      </w:r>
      <w:r>
        <w:t xml:space="preserve"> CR in Rel-18 are approved. Rel-17 CR (C1-227187) </w:t>
      </w:r>
      <w:r>
        <w:lastRenderedPageBreak/>
        <w:t>states the UE shall comply with NSSRG restriction on pending NSSAI and requested NSSAI</w:t>
      </w:r>
      <w:r w:rsidR="00146A92">
        <w:t xml:space="preserve">, and </w:t>
      </w:r>
      <w:r>
        <w:t xml:space="preserve">the AMF shall comply with NSSRG restriction on allowed NSSAI and pending NSSAI. Rel-18 </w:t>
      </w:r>
      <w:r w:rsidR="00146A92">
        <w:t>TS 24.501</w:t>
      </w:r>
      <w:r>
        <w:t xml:space="preserve"> states an editor’s </w:t>
      </w:r>
      <w:r>
        <w:rPr>
          <w:rFonts w:hint="eastAsia"/>
          <w:lang w:eastAsia="zh-CN"/>
        </w:rPr>
        <w:t>note</w:t>
      </w:r>
      <w:r>
        <w:t xml:space="preserve"> as follows:</w:t>
      </w:r>
    </w:p>
    <w:p w14:paraId="5601AC34" w14:textId="5C920FC5" w:rsidR="007A5974" w:rsidRDefault="007A5974"/>
    <w:p w14:paraId="44A8458D" w14:textId="607ABB4D" w:rsidR="00440827" w:rsidRDefault="007A5974" w:rsidP="007A5974">
      <w:pPr>
        <w:pStyle w:val="EditorsNote"/>
      </w:pPr>
      <w:r>
        <w:t>Editor'</w:t>
      </w:r>
      <w:r w:rsidRPr="00BC0313">
        <w:t xml:space="preserve">s note: </w:t>
      </w:r>
      <w:r>
        <w:t>I</w:t>
      </w:r>
      <w:r w:rsidRPr="0063504D">
        <w:t xml:space="preserve">t is FFS how to address the case </w:t>
      </w:r>
      <w:r>
        <w:t>when</w:t>
      </w:r>
      <w:r w:rsidRPr="0063504D">
        <w:t xml:space="preserve"> the UE is not interested in the </w:t>
      </w:r>
      <w:r>
        <w:t>S-NSSAI(s) in the pending NSSAI</w:t>
      </w:r>
      <w:r w:rsidRPr="00BC0313">
        <w:t>.</w:t>
      </w:r>
    </w:p>
    <w:p w14:paraId="52BF6508" w14:textId="2E5007AB" w:rsidR="00440827" w:rsidRDefault="00440827">
      <w:r>
        <w:t xml:space="preserve">This paper aims to </w:t>
      </w:r>
      <w:r w:rsidR="00A039DC">
        <w:t xml:space="preserve">introduce the </w:t>
      </w:r>
      <w:r w:rsidR="00885EE0">
        <w:t xml:space="preserve">potential </w:t>
      </w:r>
      <w:r w:rsidR="002C67B9">
        <w:t xml:space="preserve">impact </w:t>
      </w:r>
      <w:r w:rsidR="007A5974">
        <w:t xml:space="preserve">from </w:t>
      </w:r>
      <w:r w:rsidR="00FC1943">
        <w:t>FS_</w:t>
      </w:r>
      <w:r w:rsidR="007A5974">
        <w:t>eNS_Ph3</w:t>
      </w:r>
      <w:r w:rsidR="00885EE0">
        <w:t xml:space="preserve">, </w:t>
      </w:r>
      <w:r w:rsidR="00A039DC">
        <w:t xml:space="preserve">analyze </w:t>
      </w:r>
      <w:r w:rsidR="00EE6C47">
        <w:t>the related statements in Rel-17</w:t>
      </w:r>
      <w:r>
        <w:t xml:space="preserve"> and propose a feasible solution to </w:t>
      </w:r>
      <w:r w:rsidR="00056891">
        <w:rPr>
          <w:rFonts w:hint="eastAsia"/>
          <w:lang w:eastAsia="zh-CN"/>
        </w:rPr>
        <w:t>re</w:t>
      </w:r>
      <w:r>
        <w:t>solve this issue</w:t>
      </w:r>
      <w:r w:rsidR="007A5974">
        <w:t xml:space="preserve"> in Rel-18</w:t>
      </w:r>
      <w:r>
        <w:t>.</w:t>
      </w:r>
    </w:p>
    <w:p w14:paraId="2AC60B44" w14:textId="0FFFEE1F" w:rsidR="00ED24DC" w:rsidRDefault="00ED24DC"/>
    <w:p w14:paraId="685ECB70" w14:textId="77777777" w:rsidR="007A5974" w:rsidRDefault="007A5974"/>
    <w:p w14:paraId="7536EB51" w14:textId="74796C9F" w:rsidR="002C67B9" w:rsidRDefault="00E43E3C" w:rsidP="002C67B9">
      <w:pPr>
        <w:pStyle w:val="1"/>
      </w:pPr>
      <w:r>
        <w:t xml:space="preserve">2. </w:t>
      </w:r>
      <w:r w:rsidR="00440827">
        <w:t>Discussion</w:t>
      </w:r>
    </w:p>
    <w:p w14:paraId="7F2035A6" w14:textId="071050A7" w:rsidR="002C67B9" w:rsidRDefault="002C67B9" w:rsidP="00ED24DC">
      <w:pPr>
        <w:pStyle w:val="2"/>
        <w:rPr>
          <w:lang w:eastAsia="zh-CN"/>
        </w:rPr>
      </w:pPr>
      <w:r>
        <w:rPr>
          <w:lang w:eastAsia="zh-CN"/>
        </w:rPr>
        <w:t>2.1</w:t>
      </w:r>
      <w:r>
        <w:rPr>
          <w:rFonts w:hint="eastAsia"/>
          <w:lang w:eastAsia="zh-CN"/>
        </w:rPr>
        <w:t>.</w:t>
      </w:r>
      <w:r>
        <w:rPr>
          <w:lang w:eastAsia="zh-CN"/>
        </w:rPr>
        <w:t xml:space="preserve"> S</w:t>
      </w:r>
      <w:r>
        <w:rPr>
          <w:rFonts w:hint="eastAsia"/>
          <w:lang w:eastAsia="zh-CN"/>
        </w:rPr>
        <w:t>cenario</w:t>
      </w:r>
      <w:r>
        <w:t xml:space="preserve"> </w:t>
      </w:r>
      <w:r>
        <w:rPr>
          <w:rFonts w:hint="eastAsia"/>
          <w:lang w:eastAsia="zh-CN"/>
        </w:rPr>
        <w:t>r</w:t>
      </w:r>
      <w:r>
        <w:rPr>
          <w:lang w:eastAsia="zh-CN"/>
        </w:rPr>
        <w:t>a</w:t>
      </w:r>
      <w:r>
        <w:rPr>
          <w:rFonts w:hint="eastAsia"/>
          <w:lang w:eastAsia="zh-CN"/>
        </w:rPr>
        <w:t>tionality</w:t>
      </w:r>
    </w:p>
    <w:p w14:paraId="17F2BC5C" w14:textId="7862D39A" w:rsidR="002C67B9" w:rsidRDefault="002C67B9" w:rsidP="002C67B9">
      <w:pPr>
        <w:rPr>
          <w:lang w:eastAsia="zh-CN"/>
        </w:rPr>
      </w:pPr>
    </w:p>
    <w:p w14:paraId="7B1C92D0" w14:textId="44D786D8" w:rsidR="002C67B9" w:rsidRDefault="002C67B9" w:rsidP="002C67B9">
      <w:pPr>
        <w:rPr>
          <w:lang w:eastAsia="zh-CN"/>
        </w:rPr>
      </w:pPr>
      <w:r>
        <w:rPr>
          <w:lang w:eastAsia="zh-CN"/>
        </w:rPr>
        <w:t xml:space="preserve">From </w:t>
      </w:r>
      <w:r w:rsidR="00FC1943">
        <w:rPr>
          <w:lang w:eastAsia="zh-CN"/>
        </w:rPr>
        <w:t xml:space="preserve">the </w:t>
      </w:r>
      <w:r>
        <w:rPr>
          <w:lang w:eastAsia="zh-CN"/>
        </w:rPr>
        <w:t xml:space="preserve">service level’s perspective, it is entirely possible for the user to choose a new network slice. </w:t>
      </w:r>
    </w:p>
    <w:p w14:paraId="4DF1C89E" w14:textId="5FD5BC62" w:rsidR="002C67B9" w:rsidRDefault="002C67B9" w:rsidP="002C67B9">
      <w:pPr>
        <w:pStyle w:val="ab"/>
        <w:numPr>
          <w:ilvl w:val="0"/>
          <w:numId w:val="14"/>
        </w:numPr>
        <w:rPr>
          <w:lang w:eastAsia="zh-CN"/>
        </w:rPr>
      </w:pPr>
      <w:r>
        <w:rPr>
          <w:lang w:eastAsia="zh-CN"/>
        </w:rPr>
        <w:t xml:space="preserve">If no pending NSSAI exists, the UE can de-register the old network slices (e.g., allowed NSSAI) and request a completely new set of network slices </w:t>
      </w:r>
      <w:r w:rsidR="00FC1943">
        <w:rPr>
          <w:lang w:eastAsia="zh-CN"/>
        </w:rPr>
        <w:t>that</w:t>
      </w:r>
      <w:r>
        <w:rPr>
          <w:lang w:eastAsia="zh-CN"/>
        </w:rPr>
        <w:t xml:space="preserve"> it is interested in and has not registered yet. </w:t>
      </w:r>
    </w:p>
    <w:p w14:paraId="3708E953" w14:textId="2B4C26AF" w:rsidR="002C67B9" w:rsidRDefault="002C67B9" w:rsidP="002C67B9">
      <w:pPr>
        <w:pStyle w:val="ab"/>
        <w:numPr>
          <w:ilvl w:val="0"/>
          <w:numId w:val="14"/>
        </w:numPr>
        <w:rPr>
          <w:lang w:eastAsia="zh-CN"/>
        </w:rPr>
      </w:pPr>
      <w:r>
        <w:rPr>
          <w:lang w:eastAsia="zh-CN"/>
        </w:rPr>
        <w:t xml:space="preserve">If the pending NSSAI exists, the UE also has </w:t>
      </w:r>
      <w:r w:rsidR="00FC1943">
        <w:rPr>
          <w:lang w:eastAsia="zh-CN"/>
        </w:rPr>
        <w:t>a</w:t>
      </w:r>
      <w:r>
        <w:rPr>
          <w:lang w:eastAsia="zh-CN"/>
        </w:rPr>
        <w:t xml:space="preserve"> similar motivation to choose a new set of network slice</w:t>
      </w:r>
      <w:r w:rsidR="00FC1943">
        <w:rPr>
          <w:lang w:eastAsia="zh-CN"/>
        </w:rPr>
        <w:t>s</w:t>
      </w:r>
      <w:r>
        <w:rPr>
          <w:lang w:eastAsia="zh-CN"/>
        </w:rPr>
        <w:t xml:space="preserve"> just like no pending NSSAI existing scenario.</w:t>
      </w:r>
    </w:p>
    <w:p w14:paraId="0D5423E1" w14:textId="77777777" w:rsidR="002C67B9" w:rsidRDefault="002C67B9" w:rsidP="002C67B9">
      <w:pPr>
        <w:rPr>
          <w:lang w:eastAsia="zh-CN"/>
        </w:rPr>
      </w:pPr>
    </w:p>
    <w:p w14:paraId="26B140F9" w14:textId="23D39B46" w:rsidR="002C67B9" w:rsidRDefault="002C67B9" w:rsidP="002C67B9">
      <w:pPr>
        <w:rPr>
          <w:lang w:eastAsia="zh-CN"/>
        </w:rPr>
      </w:pPr>
      <w:r>
        <w:rPr>
          <w:lang w:eastAsia="zh-CN"/>
        </w:rPr>
        <w:t>In addition, in the reply LS (</w:t>
      </w:r>
      <w:r w:rsidRPr="007A5974">
        <w:t>C1-226344</w:t>
      </w:r>
      <w:r>
        <w:rPr>
          <w:lang w:eastAsia="zh-CN"/>
        </w:rPr>
        <w:t>), SA2 also admits the case should be considered when the UE is no longer interested in a</w:t>
      </w:r>
      <w:r w:rsidR="00FC1943">
        <w:rPr>
          <w:lang w:eastAsia="zh-CN"/>
        </w:rPr>
        <w:t>n</w:t>
      </w:r>
      <w:r>
        <w:rPr>
          <w:lang w:eastAsia="zh-CN"/>
        </w:rPr>
        <w:t xml:space="preserve"> S-NSSAI.</w:t>
      </w:r>
    </w:p>
    <w:p w14:paraId="6BED886D" w14:textId="77777777" w:rsidR="002C67B9" w:rsidRDefault="002C67B9" w:rsidP="002C67B9">
      <w:pPr>
        <w:rPr>
          <w:lang w:eastAsia="zh-CN"/>
        </w:rPr>
      </w:pPr>
    </w:p>
    <w:p w14:paraId="409F04B2" w14:textId="77777777" w:rsidR="002C67B9" w:rsidRPr="00D9190E" w:rsidRDefault="002C67B9" w:rsidP="002C67B9">
      <w:pPr>
        <w:ind w:left="227"/>
        <w:rPr>
          <w:i/>
        </w:rPr>
      </w:pPr>
      <w:r w:rsidRPr="00D9190E">
        <w:rPr>
          <w:i/>
        </w:rPr>
        <w:t>For the case when the UE is no longer interested in a S-NSSAI in pending NSSAI is considered as a rare case and asks CT1 to develop solution for this scenario in stage 3.</w:t>
      </w:r>
    </w:p>
    <w:p w14:paraId="785A9A13" w14:textId="77777777" w:rsidR="002C67B9" w:rsidRPr="00D9190E" w:rsidRDefault="002C67B9" w:rsidP="002C67B9">
      <w:pPr>
        <w:ind w:firstLine="227"/>
        <w:rPr>
          <w:i/>
        </w:rPr>
      </w:pPr>
    </w:p>
    <w:p w14:paraId="6B79F453" w14:textId="53D047AD" w:rsidR="002C67B9" w:rsidRDefault="002C67B9" w:rsidP="002C67B9">
      <w:pPr>
        <w:ind w:firstLine="227"/>
        <w:rPr>
          <w:lang w:eastAsia="zh-CN"/>
        </w:rPr>
      </w:pPr>
      <w:r w:rsidRPr="00D9190E">
        <w:rPr>
          <w:i/>
        </w:rPr>
        <w:t>SA2 also leaves it to CT1 to discuss whether to further enhance the work in Rel-18.</w:t>
      </w:r>
    </w:p>
    <w:p w14:paraId="44CCE44E" w14:textId="28B6C882" w:rsidR="002C67B9" w:rsidRDefault="002C67B9" w:rsidP="002C67B9">
      <w:pPr>
        <w:rPr>
          <w:lang w:eastAsia="zh-CN"/>
        </w:rPr>
      </w:pPr>
    </w:p>
    <w:p w14:paraId="1505B799" w14:textId="27D63D0D" w:rsidR="00FC1943" w:rsidRPr="00885EE0" w:rsidRDefault="00FC1943" w:rsidP="00FC1943">
      <w:pPr>
        <w:rPr>
          <w:b/>
        </w:rPr>
      </w:pPr>
      <w:r w:rsidRPr="00885EE0">
        <w:rPr>
          <w:b/>
        </w:rPr>
        <w:t>Observation</w:t>
      </w:r>
      <w:r>
        <w:rPr>
          <w:b/>
        </w:rPr>
        <w:t xml:space="preserve"> 1</w:t>
      </w:r>
      <w:r w:rsidRPr="00885EE0">
        <w:rPr>
          <w:b/>
        </w:rPr>
        <w:t xml:space="preserve">: </w:t>
      </w:r>
      <w:r>
        <w:rPr>
          <w:b/>
        </w:rPr>
        <w:t xml:space="preserve">The case </w:t>
      </w:r>
      <w:r w:rsidRPr="00FC1943">
        <w:rPr>
          <w:b/>
        </w:rPr>
        <w:t>when the UE is no longer interested in a</w:t>
      </w:r>
      <w:r>
        <w:rPr>
          <w:b/>
        </w:rPr>
        <w:t>n</w:t>
      </w:r>
      <w:r w:rsidRPr="00FC1943">
        <w:rPr>
          <w:b/>
        </w:rPr>
        <w:t xml:space="preserve"> S-NSSAI in pending NSSAI </w:t>
      </w:r>
      <w:r>
        <w:rPr>
          <w:b/>
        </w:rPr>
        <w:t>is the real demand and needs solutions in stage 3.</w:t>
      </w:r>
    </w:p>
    <w:p w14:paraId="0736E791" w14:textId="605E4BF6" w:rsidR="00FC1943" w:rsidRDefault="00FC1943" w:rsidP="002C67B9">
      <w:pPr>
        <w:rPr>
          <w:lang w:eastAsia="zh-CN"/>
        </w:rPr>
      </w:pPr>
    </w:p>
    <w:p w14:paraId="1C95159B" w14:textId="77777777" w:rsidR="00FC1943" w:rsidRPr="002C67B9" w:rsidRDefault="00FC1943" w:rsidP="002C67B9">
      <w:pPr>
        <w:rPr>
          <w:lang w:eastAsia="zh-CN"/>
        </w:rPr>
      </w:pPr>
    </w:p>
    <w:p w14:paraId="471757DC" w14:textId="78B8DB40" w:rsidR="002C67B9" w:rsidRDefault="002C67B9" w:rsidP="002C67B9">
      <w:pPr>
        <w:pStyle w:val="2"/>
      </w:pPr>
      <w:r>
        <w:t xml:space="preserve">2.2. </w:t>
      </w:r>
      <w:bookmarkStart w:id="0" w:name="_Hlk107855147"/>
      <w:r w:rsidR="00380478">
        <w:t>Analysis</w:t>
      </w:r>
      <w:r w:rsidR="00380478">
        <w:rPr>
          <w:lang w:eastAsia="zh-CN"/>
        </w:rPr>
        <w:t xml:space="preserve"> on </w:t>
      </w:r>
      <w:r>
        <w:rPr>
          <w:lang w:eastAsia="zh-CN"/>
        </w:rPr>
        <w:t>Rel-17</w:t>
      </w:r>
      <w:r>
        <w:t xml:space="preserve"> </w:t>
      </w:r>
      <w:bookmarkEnd w:id="0"/>
      <w:r>
        <w:t>statements</w:t>
      </w:r>
      <w:r w:rsidR="00FC1943" w:rsidRPr="00FC1943">
        <w:t xml:space="preserve"> </w:t>
      </w:r>
    </w:p>
    <w:p w14:paraId="3CAE2EA9" w14:textId="77777777" w:rsidR="002C67B9" w:rsidRDefault="002C67B9" w:rsidP="002C67B9"/>
    <w:p w14:paraId="1557BD8B" w14:textId="5ADB7C2C" w:rsidR="002C67B9" w:rsidRDefault="00FC1943" w:rsidP="002C67B9">
      <w:pPr>
        <w:rPr>
          <w:lang w:eastAsia="zh-CN"/>
        </w:rPr>
      </w:pPr>
      <w:r>
        <w:rPr>
          <w:lang w:eastAsia="zh-CN"/>
        </w:rPr>
        <w:t>In Rel-17</w:t>
      </w:r>
      <w:r w:rsidR="00EE6C47">
        <w:rPr>
          <w:lang w:eastAsia="zh-CN"/>
        </w:rPr>
        <w:t xml:space="preserve"> TS 24.501</w:t>
      </w:r>
      <w:r>
        <w:rPr>
          <w:lang w:eastAsia="zh-CN"/>
        </w:rPr>
        <w:t>, t</w:t>
      </w:r>
      <w:r w:rsidR="002C67B9">
        <w:rPr>
          <w:lang w:eastAsia="zh-CN"/>
        </w:rPr>
        <w:t xml:space="preserve">he UE is required to ensure the requested NSSAI and the pending NSSAI, if any, share at least one common NSSRG value. It means the UE is </w:t>
      </w:r>
      <w:r>
        <w:rPr>
          <w:lang w:eastAsia="zh-CN"/>
        </w:rPr>
        <w:t>forbidden</w:t>
      </w:r>
      <w:r w:rsidR="002C67B9">
        <w:rPr>
          <w:lang w:eastAsia="zh-CN"/>
        </w:rPr>
        <w:t xml:space="preserve"> to request a</w:t>
      </w:r>
      <w:r>
        <w:rPr>
          <w:lang w:eastAsia="zh-CN"/>
        </w:rPr>
        <w:t>n</w:t>
      </w:r>
      <w:r w:rsidR="002C67B9">
        <w:rPr>
          <w:lang w:eastAsia="zh-CN"/>
        </w:rPr>
        <w:t xml:space="preserve"> S-NSSAI which </w:t>
      </w:r>
      <w:r>
        <w:rPr>
          <w:lang w:eastAsia="zh-CN"/>
        </w:rPr>
        <w:t>does</w:t>
      </w:r>
      <w:r w:rsidR="002C67B9">
        <w:rPr>
          <w:lang w:eastAsia="zh-CN"/>
        </w:rPr>
        <w:t xml:space="preserve"> not share at least NSSRG value with the existing pending NSSAI, though the UE is interested in that S-NSSAI. The </w:t>
      </w:r>
      <w:r>
        <w:rPr>
          <w:lang w:eastAsia="zh-CN"/>
        </w:rPr>
        <w:t xml:space="preserve">scenario proposed in clause 2.1 </w:t>
      </w:r>
      <w:r w:rsidR="002C67B9">
        <w:rPr>
          <w:lang w:eastAsia="zh-CN"/>
        </w:rPr>
        <w:t>is completely</w:t>
      </w:r>
      <w:r w:rsidRPr="00FC1943">
        <w:rPr>
          <w:lang w:eastAsia="zh-CN"/>
        </w:rPr>
        <w:t xml:space="preserve"> </w:t>
      </w:r>
      <w:r>
        <w:rPr>
          <w:lang w:eastAsia="zh-CN"/>
        </w:rPr>
        <w:t>ignored</w:t>
      </w:r>
      <w:r w:rsidR="002C67B9">
        <w:rPr>
          <w:lang w:eastAsia="zh-CN"/>
        </w:rPr>
        <w:t>.</w:t>
      </w:r>
    </w:p>
    <w:p w14:paraId="7292A5CC" w14:textId="7EEF7D64" w:rsidR="002C67B9" w:rsidRDefault="002C67B9" w:rsidP="002C67B9">
      <w:pPr>
        <w:rPr>
          <w:lang w:eastAsia="zh-CN"/>
        </w:rPr>
      </w:pPr>
    </w:p>
    <w:p w14:paraId="44AA4FF3" w14:textId="0B6DC24B" w:rsidR="002C67B9" w:rsidRPr="002C67B9" w:rsidRDefault="002C67B9" w:rsidP="002C67B9">
      <w:pPr>
        <w:ind w:left="227"/>
        <w:rPr>
          <w:i/>
        </w:rPr>
      </w:pPr>
      <w:r>
        <w:rPr>
          <w:lang w:eastAsia="zh-CN"/>
        </w:rPr>
        <w:t>“</w:t>
      </w:r>
      <w:r w:rsidRPr="002C67B9">
        <w:rPr>
          <w:i/>
        </w:rPr>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 </w:t>
      </w:r>
      <w:r w:rsidRPr="002C67B9">
        <w:rPr>
          <w:i/>
          <w:highlight w:val="yellow"/>
        </w:rPr>
        <w:t>The S-NSSAIs in the pending NSSAI and requested NSSAI shall be associated with at least one common NSSRG value</w:t>
      </w:r>
      <w:r w:rsidRPr="002C67B9">
        <w:rPr>
          <w:i/>
        </w:rPr>
        <w:t>.</w:t>
      </w:r>
      <w:r w:rsidRPr="002C67B9">
        <w:rPr>
          <w:i/>
          <w:lang w:eastAsia="zh-CN"/>
        </w:rPr>
        <w:t>”</w:t>
      </w:r>
    </w:p>
    <w:p w14:paraId="7CD386BF" w14:textId="28204431" w:rsidR="002C67B9" w:rsidRDefault="002C67B9" w:rsidP="002C67B9">
      <w:pPr>
        <w:rPr>
          <w:lang w:eastAsia="zh-CN"/>
        </w:rPr>
      </w:pPr>
    </w:p>
    <w:p w14:paraId="78E4C844" w14:textId="3D416FAC" w:rsidR="002C67B9" w:rsidRDefault="00FC1943" w:rsidP="002C67B9">
      <w:pPr>
        <w:rPr>
          <w:lang w:eastAsia="zh-CN"/>
        </w:rPr>
      </w:pPr>
      <w:r>
        <w:rPr>
          <w:lang w:eastAsia="zh-CN"/>
        </w:rPr>
        <w:t>In Rel-17</w:t>
      </w:r>
      <w:r w:rsidR="00EE6C47" w:rsidRPr="00EE6C47">
        <w:rPr>
          <w:lang w:eastAsia="zh-CN"/>
        </w:rPr>
        <w:t xml:space="preserve"> </w:t>
      </w:r>
      <w:r w:rsidR="00EE6C47">
        <w:rPr>
          <w:lang w:eastAsia="zh-CN"/>
        </w:rPr>
        <w:t>TS 24.501</w:t>
      </w:r>
      <w:r>
        <w:rPr>
          <w:lang w:eastAsia="zh-CN"/>
        </w:rPr>
        <w:t>, t</w:t>
      </w:r>
      <w:r w:rsidR="002C67B9">
        <w:rPr>
          <w:lang w:eastAsia="zh-CN"/>
        </w:rPr>
        <w:t>he AMF is required to ensure the allowed NSSAI and the pending NSSAI, if any, share at least one common NSSRG value.</w:t>
      </w:r>
      <w:r>
        <w:rPr>
          <w:lang w:eastAsia="zh-CN"/>
        </w:rPr>
        <w:t xml:space="preserve"> If the result of NSSAA is a success, then this S-NSSAI will be added into the allowed NSSAI, which ensures the </w:t>
      </w:r>
      <w:r w:rsidRPr="00FC1943">
        <w:rPr>
          <w:lang w:eastAsia="zh-CN"/>
        </w:rPr>
        <w:t xml:space="preserve">consistency </w:t>
      </w:r>
      <w:r>
        <w:rPr>
          <w:lang w:eastAsia="zh-CN"/>
        </w:rPr>
        <w:t>of NSSRG values in the assigned allowed NSSAI.</w:t>
      </w:r>
      <w:r w:rsidR="002C67B9">
        <w:rPr>
          <w:lang w:eastAsia="zh-CN"/>
        </w:rPr>
        <w:t xml:space="preserve"> </w:t>
      </w:r>
      <w:r>
        <w:rPr>
          <w:lang w:eastAsia="zh-CN"/>
        </w:rPr>
        <w:t>If the result of NSSAA fails, then this S-NSSAI will be added into the rejected NSSAI, which has no impact on the assigned allowed NSSAI. Thus, it guarantees the</w:t>
      </w:r>
      <w:r w:rsidRPr="00FC1943">
        <w:rPr>
          <w:lang w:eastAsia="zh-CN"/>
        </w:rPr>
        <w:t xml:space="preserve"> consistency</w:t>
      </w:r>
      <w:r>
        <w:rPr>
          <w:lang w:eastAsia="zh-CN"/>
        </w:rPr>
        <w:t xml:space="preserve"> of NSSRG values in the allowed NSSAI.</w:t>
      </w:r>
    </w:p>
    <w:p w14:paraId="7226C4A6" w14:textId="77777777" w:rsidR="00FC1943" w:rsidRDefault="00FC1943" w:rsidP="002C67B9">
      <w:pPr>
        <w:rPr>
          <w:lang w:eastAsia="zh-CN"/>
        </w:rPr>
      </w:pPr>
    </w:p>
    <w:p w14:paraId="72C3BE40" w14:textId="213B0540" w:rsidR="002C67B9" w:rsidRPr="002C67B9" w:rsidRDefault="002C67B9" w:rsidP="002C67B9">
      <w:pPr>
        <w:ind w:left="227"/>
        <w:rPr>
          <w:i/>
        </w:rPr>
      </w:pPr>
      <w:r>
        <w:rPr>
          <w:lang w:eastAsia="zh-CN"/>
        </w:rPr>
        <w:t>“</w:t>
      </w:r>
      <w:r w:rsidRPr="002C67B9">
        <w:rPr>
          <w:i/>
        </w:rPr>
        <w:t xml:space="preserve">The subset of configured NSSAI provided in the requested NSSAI consists of one or more S-NSSAIs in the configured NSSAI applicable to this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 </w:t>
      </w:r>
      <w:r w:rsidRPr="002C67B9">
        <w:rPr>
          <w:i/>
          <w:highlight w:val="yellow"/>
        </w:rPr>
        <w:t>The S-NSSAIs in the pending NSSAI and requested NSSAI shall be associated with at least one common NSSRG value</w:t>
      </w:r>
      <w:r w:rsidRPr="002C67B9">
        <w:rPr>
          <w:i/>
        </w:rPr>
        <w:t>.</w:t>
      </w:r>
      <w:r w:rsidRPr="002C67B9">
        <w:rPr>
          <w:i/>
          <w:lang w:eastAsia="zh-CN"/>
        </w:rPr>
        <w:t>”</w:t>
      </w:r>
    </w:p>
    <w:p w14:paraId="680987EC" w14:textId="77D8A92A" w:rsidR="002C67B9" w:rsidRDefault="002C67B9" w:rsidP="002C67B9">
      <w:pPr>
        <w:rPr>
          <w:lang w:eastAsia="zh-CN"/>
        </w:rPr>
      </w:pPr>
    </w:p>
    <w:p w14:paraId="188AB3C1" w14:textId="3851F100" w:rsidR="002C67B9" w:rsidRDefault="00FC1943" w:rsidP="002C67B9">
      <w:pPr>
        <w:rPr>
          <w:b/>
          <w:lang w:eastAsia="zh-CN"/>
        </w:rPr>
      </w:pPr>
      <w:r w:rsidRPr="00885EE0">
        <w:rPr>
          <w:b/>
        </w:rPr>
        <w:t>Observation</w:t>
      </w:r>
      <w:r>
        <w:rPr>
          <w:b/>
        </w:rPr>
        <w:t xml:space="preserve"> 2: </w:t>
      </w:r>
      <w:r>
        <w:rPr>
          <w:b/>
          <w:lang w:eastAsia="zh-CN"/>
        </w:rPr>
        <w:t>The</w:t>
      </w:r>
      <w:r w:rsidRPr="00FC1943">
        <w:rPr>
          <w:b/>
          <w:lang w:eastAsia="zh-CN"/>
        </w:rPr>
        <w:t xml:space="preserve"> statements in Rel-17 secure the consistency of NSSRG values in the allowed NSSAI with the expense of the UE demand.</w:t>
      </w:r>
    </w:p>
    <w:p w14:paraId="3A975CB9" w14:textId="22ECED59" w:rsidR="00FC1943" w:rsidRDefault="00FC1943" w:rsidP="002C67B9">
      <w:pPr>
        <w:rPr>
          <w:lang w:eastAsia="zh-CN"/>
        </w:rPr>
      </w:pPr>
    </w:p>
    <w:p w14:paraId="765A2EB8" w14:textId="682E8243" w:rsidR="00FC1943" w:rsidRDefault="00FC1943" w:rsidP="002C67B9">
      <w:pPr>
        <w:rPr>
          <w:lang w:eastAsia="zh-CN"/>
        </w:rPr>
      </w:pPr>
      <w:r>
        <w:rPr>
          <w:lang w:eastAsia="zh-CN"/>
        </w:rPr>
        <w:t xml:space="preserve">In the current mechanism, if the NSSRG values do not satisfy the NSSRG restriction, the AMF will believe the </w:t>
      </w:r>
      <w:r w:rsidRPr="00FC1943">
        <w:rPr>
          <w:lang w:eastAsia="zh-CN"/>
        </w:rPr>
        <w:t>NSSRG information stored in the UE is not up to date</w:t>
      </w:r>
      <w:r>
        <w:rPr>
          <w:lang w:eastAsia="zh-CN"/>
        </w:rPr>
        <w:t xml:space="preserve"> and send the latest NSSRG information to the UE.</w:t>
      </w:r>
    </w:p>
    <w:p w14:paraId="1F56A5B1" w14:textId="77777777" w:rsidR="00FC1943" w:rsidRDefault="00FC1943" w:rsidP="002C67B9">
      <w:pPr>
        <w:rPr>
          <w:lang w:eastAsia="zh-CN"/>
        </w:rPr>
      </w:pPr>
    </w:p>
    <w:p w14:paraId="17207196" w14:textId="399016A4" w:rsidR="00FC1943" w:rsidRPr="002C67B9" w:rsidRDefault="00FC1943" w:rsidP="00FC1943">
      <w:pPr>
        <w:ind w:left="227"/>
        <w:rPr>
          <w:i/>
        </w:rPr>
      </w:pPr>
      <w:r>
        <w:rPr>
          <w:lang w:eastAsia="zh-CN"/>
        </w:rPr>
        <w:t>“</w:t>
      </w:r>
      <w:r w:rsidRPr="00FC1943">
        <w:rPr>
          <w:i/>
        </w:rPr>
        <w:t>If the AMF needs to update the NSSRG information and the UE has set the NSSRG bit to "NSSRG supported" in the 5GMM capability IE of the REGISTRATION REQUEST message, then the AMF shall include the new NSSRG information in the REGISTRATION ACCEPT message. In addition, the AMF shall start timer T3550 and enter state 5GMM-COMMON-PROCEDURE-INITIATED as described in subclause 5.1.3.2.3.3.</w:t>
      </w:r>
      <w:r w:rsidRPr="002C67B9">
        <w:rPr>
          <w:i/>
          <w:lang w:eastAsia="zh-CN"/>
        </w:rPr>
        <w:t>”</w:t>
      </w:r>
    </w:p>
    <w:p w14:paraId="4F797917" w14:textId="77777777" w:rsidR="00FC1943" w:rsidRDefault="00FC1943" w:rsidP="002C67B9">
      <w:pPr>
        <w:rPr>
          <w:lang w:eastAsia="zh-CN"/>
        </w:rPr>
      </w:pPr>
    </w:p>
    <w:p w14:paraId="586F6730" w14:textId="515A75D4" w:rsidR="00FC1943" w:rsidRPr="00FC1943" w:rsidRDefault="00FC1943" w:rsidP="002C67B9">
      <w:pPr>
        <w:rPr>
          <w:b/>
          <w:lang w:eastAsia="zh-CN"/>
        </w:rPr>
      </w:pPr>
      <w:r w:rsidRPr="00FC1943">
        <w:rPr>
          <w:b/>
          <w:lang w:eastAsia="zh-CN"/>
        </w:rPr>
        <w:t xml:space="preserve">Observation 3: </w:t>
      </w:r>
      <w:r>
        <w:rPr>
          <w:b/>
          <w:lang w:eastAsia="zh-CN"/>
        </w:rPr>
        <w:t>W</w:t>
      </w:r>
      <w:r w:rsidRPr="00FC1943">
        <w:rPr>
          <w:b/>
          <w:lang w:eastAsia="zh-CN"/>
        </w:rPr>
        <w:t xml:space="preserve">ithout any further information, the AMF will </w:t>
      </w:r>
      <w:r>
        <w:rPr>
          <w:b/>
          <w:lang w:eastAsia="zh-CN"/>
        </w:rPr>
        <w:t>always believe</w:t>
      </w:r>
      <w:r w:rsidRPr="00FC1943">
        <w:rPr>
          <w:b/>
          <w:lang w:eastAsia="zh-CN"/>
        </w:rPr>
        <w:t xml:space="preserve"> the NSSRG information stored in the UE </w:t>
      </w:r>
      <w:r>
        <w:rPr>
          <w:b/>
          <w:lang w:eastAsia="zh-CN"/>
        </w:rPr>
        <w:t>is</w:t>
      </w:r>
      <w:r w:rsidRPr="00FC1943">
        <w:rPr>
          <w:b/>
          <w:lang w:eastAsia="zh-CN"/>
        </w:rPr>
        <w:t xml:space="preserve"> </w:t>
      </w:r>
      <w:r>
        <w:rPr>
          <w:b/>
          <w:lang w:eastAsia="zh-CN"/>
        </w:rPr>
        <w:t>not up to</w:t>
      </w:r>
      <w:r w:rsidRPr="00FC1943">
        <w:rPr>
          <w:b/>
          <w:lang w:eastAsia="zh-CN"/>
        </w:rPr>
        <w:t xml:space="preserve"> dat</w:t>
      </w:r>
      <w:r>
        <w:rPr>
          <w:b/>
          <w:lang w:eastAsia="zh-CN"/>
        </w:rPr>
        <w:t xml:space="preserve">e if the </w:t>
      </w:r>
      <w:r w:rsidRPr="00FC1943">
        <w:rPr>
          <w:b/>
          <w:lang w:eastAsia="zh-CN"/>
        </w:rPr>
        <w:t>NSSRG restriction</w:t>
      </w:r>
      <w:r>
        <w:rPr>
          <w:b/>
          <w:lang w:eastAsia="zh-CN"/>
        </w:rPr>
        <w:t xml:space="preserve"> is not satisfied</w:t>
      </w:r>
      <w:r w:rsidR="00EE6C47">
        <w:rPr>
          <w:b/>
          <w:lang w:eastAsia="zh-CN"/>
        </w:rPr>
        <w:t xml:space="preserve"> by the UE</w:t>
      </w:r>
      <w:r w:rsidRPr="00FC1943">
        <w:rPr>
          <w:b/>
          <w:lang w:eastAsia="zh-CN"/>
        </w:rPr>
        <w:t>.</w:t>
      </w:r>
    </w:p>
    <w:p w14:paraId="1C1EB607" w14:textId="66C02733" w:rsidR="002C67B9" w:rsidRDefault="002C67B9" w:rsidP="002C67B9"/>
    <w:p w14:paraId="74ACC097" w14:textId="77777777" w:rsidR="00380478" w:rsidRDefault="00380478" w:rsidP="002C67B9"/>
    <w:p w14:paraId="7172AC79" w14:textId="4AEFFA31" w:rsidR="00ED24DC" w:rsidRDefault="00E43E3C" w:rsidP="00ED24DC">
      <w:pPr>
        <w:pStyle w:val="2"/>
      </w:pPr>
      <w:r>
        <w:t>2.</w:t>
      </w:r>
      <w:r w:rsidR="002C67B9">
        <w:t>3</w:t>
      </w:r>
      <w:r w:rsidR="00B75DFA">
        <w:t>.</w:t>
      </w:r>
      <w:r w:rsidR="00ED24DC">
        <w:t xml:space="preserve"> </w:t>
      </w:r>
      <w:r w:rsidR="00380478">
        <w:t>M</w:t>
      </w:r>
      <w:r w:rsidR="002C67B9">
        <w:t>otivation</w:t>
      </w:r>
      <w:r w:rsidR="00146A92">
        <w:t xml:space="preserve"> from </w:t>
      </w:r>
      <w:r w:rsidR="00380478">
        <w:t xml:space="preserve">Rel-18 </w:t>
      </w:r>
      <w:r w:rsidR="00FC1943">
        <w:t>FS_</w:t>
      </w:r>
      <w:r w:rsidR="00146A92">
        <w:t>eNS_Ph3</w:t>
      </w:r>
    </w:p>
    <w:p w14:paraId="3AA15DD7" w14:textId="77777777" w:rsidR="00ED24DC" w:rsidRDefault="00ED24DC" w:rsidP="00ED24DC"/>
    <w:p w14:paraId="0963728F" w14:textId="77777777" w:rsidR="00D9190E" w:rsidRDefault="002C67B9" w:rsidP="00ED24DC">
      <w:r>
        <w:t xml:space="preserve">In Rel-18, FS_eNS_Ph3 has introduced a new feature to require </w:t>
      </w:r>
      <w:bookmarkStart w:id="1" w:name="_Hlk127309507"/>
      <w:r>
        <w:t xml:space="preserve">the </w:t>
      </w:r>
      <w:r w:rsidR="00FC1943" w:rsidRPr="00FC1943">
        <w:t>UE needs to register the network slice only on demand</w:t>
      </w:r>
      <w:bookmarkEnd w:id="1"/>
      <w:r>
        <w:t>.</w:t>
      </w:r>
      <w:r w:rsidRPr="002C67B9">
        <w:t xml:space="preserve"> </w:t>
      </w:r>
      <w:r>
        <w:t xml:space="preserve">More details can be found in </w:t>
      </w:r>
      <w:r w:rsidR="00FC1943">
        <w:t xml:space="preserve">the </w:t>
      </w:r>
      <w:r>
        <w:t>conclusion of KI#6 TR 23.700-41 and the latest CR in SA2 (S2-</w:t>
      </w:r>
      <w:r w:rsidRPr="002C67B9">
        <w:t>2301606</w:t>
      </w:r>
      <w:r>
        <w:t>).</w:t>
      </w:r>
    </w:p>
    <w:p w14:paraId="5DAADD29" w14:textId="77777777" w:rsidR="00D9190E" w:rsidRDefault="00D9190E" w:rsidP="00ED24DC"/>
    <w:p w14:paraId="7D415767" w14:textId="472E7E2A" w:rsidR="002C67B9" w:rsidRDefault="002C67B9" w:rsidP="00ED24DC">
      <w:r>
        <w:t xml:space="preserve">That means the UE will register </w:t>
      </w:r>
      <w:r w:rsidR="00FC1943">
        <w:t>fewer</w:t>
      </w:r>
      <w:r>
        <w:t xml:space="preserve"> network slices </w:t>
      </w:r>
      <w:r w:rsidR="00FC1943">
        <w:t>for</w:t>
      </w:r>
      <w:r>
        <w:t xml:space="preserve"> the first time compared with the legacy UE. If the UE needs a new service, the UE will in</w:t>
      </w:r>
      <w:r w:rsidR="00FC1943">
        <w:t>it</w:t>
      </w:r>
      <w:r>
        <w:t xml:space="preserve">iate new registration of </w:t>
      </w:r>
      <w:r w:rsidR="00FC1943">
        <w:t xml:space="preserve">the </w:t>
      </w:r>
      <w:r>
        <w:t>corresponding network slice. Thus, the odds of UE’s action that the UE is not interested in a</w:t>
      </w:r>
      <w:r w:rsidR="00FC1943">
        <w:t>n</w:t>
      </w:r>
      <w:r>
        <w:t xml:space="preserve"> S-NSSAI </w:t>
      </w:r>
      <w:r w:rsidR="00FC1943">
        <w:t>in pending NSSAI</w:t>
      </w:r>
      <w:r w:rsidR="00FC1943" w:rsidRPr="00FC1943">
        <w:t xml:space="preserve"> </w:t>
      </w:r>
      <w:r w:rsidR="00FC1943">
        <w:t>are several times higher than before</w:t>
      </w:r>
      <w:r>
        <w:t xml:space="preserve">. The case is not </w:t>
      </w:r>
      <w:r w:rsidR="00FC1943">
        <w:t>a</w:t>
      </w:r>
      <w:r>
        <w:t xml:space="preserve"> rare case anymore and need</w:t>
      </w:r>
      <w:r w:rsidR="00FC1943">
        <w:t>s</w:t>
      </w:r>
      <w:r>
        <w:t xml:space="preserve"> to be addressed in Rel-18.</w:t>
      </w:r>
    </w:p>
    <w:p w14:paraId="2CB1B98B" w14:textId="77777777" w:rsidR="002C67B9" w:rsidRDefault="002C67B9" w:rsidP="00ED24DC"/>
    <w:p w14:paraId="47CDE87F" w14:textId="4F4FB431" w:rsidR="002C67B9" w:rsidRDefault="002C67B9" w:rsidP="00ED24DC">
      <w:r>
        <w:lastRenderedPageBreak/>
        <w:t>Assum</w:t>
      </w:r>
      <w:r w:rsidR="00FC1943">
        <w:t>ing</w:t>
      </w:r>
      <w:r>
        <w:t xml:space="preserve"> that the Rel-17 regulation applies to Rel-18, the possible consequence is the UE is limited to us</w:t>
      </w:r>
      <w:r w:rsidR="00FC1943">
        <w:t>ing</w:t>
      </w:r>
      <w:r>
        <w:t xml:space="preserve"> </w:t>
      </w:r>
      <w:r w:rsidR="00FC1943">
        <w:t xml:space="preserve">the </w:t>
      </w:r>
      <w:r>
        <w:t xml:space="preserve">new service and a long time will be wasted </w:t>
      </w:r>
      <w:r w:rsidR="00FC1943">
        <w:t>waiting for</w:t>
      </w:r>
      <w:r>
        <w:t xml:space="preserve"> the result of </w:t>
      </w:r>
      <w:r w:rsidR="00FC1943">
        <w:t xml:space="preserve">the </w:t>
      </w:r>
      <w:r>
        <w:t>pending NSSAI. It is not a feasible idea.</w:t>
      </w:r>
    </w:p>
    <w:p w14:paraId="123F5F76" w14:textId="556F80DD" w:rsidR="00B75DFA" w:rsidRDefault="00B75DFA" w:rsidP="00ED24DC"/>
    <w:p w14:paraId="0A680AC9" w14:textId="21978552" w:rsidR="004F6327" w:rsidRPr="00885EE0" w:rsidRDefault="004F6327" w:rsidP="004F6327">
      <w:pPr>
        <w:rPr>
          <w:b/>
        </w:rPr>
      </w:pPr>
      <w:r w:rsidRPr="00885EE0">
        <w:rPr>
          <w:b/>
        </w:rPr>
        <w:t>Observation</w:t>
      </w:r>
      <w:r>
        <w:rPr>
          <w:b/>
        </w:rPr>
        <w:t xml:space="preserve"> </w:t>
      </w:r>
      <w:r w:rsidR="00FC1943">
        <w:rPr>
          <w:b/>
        </w:rPr>
        <w:t>4</w:t>
      </w:r>
      <w:r w:rsidRPr="00885EE0">
        <w:rPr>
          <w:b/>
        </w:rPr>
        <w:t xml:space="preserve">: </w:t>
      </w:r>
      <w:r w:rsidR="00FC1943">
        <w:rPr>
          <w:b/>
        </w:rPr>
        <w:t xml:space="preserve">New requirement in FS_eNS_Ph3 that </w:t>
      </w:r>
      <w:r w:rsidR="00FC1943" w:rsidRPr="00FC1943">
        <w:rPr>
          <w:b/>
        </w:rPr>
        <w:t>the UE needs to register the network slice only on demand</w:t>
      </w:r>
      <w:r w:rsidR="00FC1943">
        <w:rPr>
          <w:b/>
        </w:rPr>
        <w:t xml:space="preserve"> increases the necessity of the solution to address the NSSRG restriction on pending NSSAI other than ignoring the UE demand </w:t>
      </w:r>
      <w:r w:rsidR="00EE6C47">
        <w:rPr>
          <w:b/>
        </w:rPr>
        <w:t>as</w:t>
      </w:r>
      <w:r w:rsidR="00FC1943">
        <w:rPr>
          <w:b/>
        </w:rPr>
        <w:t xml:space="preserve"> Rel-17</w:t>
      </w:r>
      <w:r w:rsidR="00EE6C47">
        <w:rPr>
          <w:b/>
        </w:rPr>
        <w:t xml:space="preserve"> does</w:t>
      </w:r>
      <w:r w:rsidR="00FC1943">
        <w:rPr>
          <w:b/>
        </w:rPr>
        <w:t>.</w:t>
      </w:r>
    </w:p>
    <w:p w14:paraId="31AF774D" w14:textId="6C0D37B2" w:rsidR="00885EE0" w:rsidRDefault="00885EE0" w:rsidP="00ED24DC"/>
    <w:p w14:paraId="521EA7A4" w14:textId="7D1221B4" w:rsidR="00380478" w:rsidRDefault="00380478" w:rsidP="00ED24DC"/>
    <w:p w14:paraId="3BA40282" w14:textId="1C26254B" w:rsidR="00380478" w:rsidRDefault="00380478" w:rsidP="00380478">
      <w:pPr>
        <w:pStyle w:val="2"/>
      </w:pPr>
      <w:r>
        <w:t xml:space="preserve">2.4. Analysis </w:t>
      </w:r>
      <w:r w:rsidR="00994FC5">
        <w:t>on</w:t>
      </w:r>
      <w:r>
        <w:t xml:space="preserve"> historical ideas/solutions </w:t>
      </w:r>
    </w:p>
    <w:p w14:paraId="4415BF06" w14:textId="77777777" w:rsidR="00380478" w:rsidRDefault="00380478" w:rsidP="00ED24DC"/>
    <w:p w14:paraId="05F85DFB" w14:textId="5B431541" w:rsidR="00B75DFA" w:rsidRDefault="00380478" w:rsidP="00ED24DC">
      <w:r>
        <w:t xml:space="preserve">During the CT1#139 meeting, several companies propose their </w:t>
      </w:r>
      <w:r>
        <w:rPr>
          <w:lang w:eastAsia="zh-CN"/>
        </w:rPr>
        <w:t>solutions</w:t>
      </w:r>
      <w:r w:rsidR="00994FC5">
        <w:rPr>
          <w:lang w:eastAsia="zh-CN"/>
        </w:rPr>
        <w:t>/ideas</w:t>
      </w:r>
      <w:r>
        <w:rPr>
          <w:lang w:eastAsia="zh-CN"/>
        </w:rPr>
        <w:t xml:space="preserve"> for Rel-18</w:t>
      </w:r>
      <w:r>
        <w:t>.</w:t>
      </w:r>
    </w:p>
    <w:p w14:paraId="5C93B17C" w14:textId="46D09FD8" w:rsidR="00380478" w:rsidRDefault="00380478" w:rsidP="00ED24DC"/>
    <w:p w14:paraId="4C90F995" w14:textId="3CFBBCC3" w:rsidR="00994FC5" w:rsidRDefault="00994FC5" w:rsidP="00ED24DC">
      <w:r>
        <w:t>Solution A (see C1-</w:t>
      </w:r>
      <w:r w:rsidRPr="0049768C">
        <w:t>226758</w:t>
      </w:r>
      <w:r>
        <w:t xml:space="preserve">): </w:t>
      </w:r>
      <w:r w:rsidRPr="00FC1943">
        <w:t>The UE provides a UE indication to indicate the requested NSSAI is created without considering pending NSSAI.</w:t>
      </w:r>
      <w:r>
        <w:t xml:space="preserve"> The AMF checks NSSRG values without considering pending NSSAI.</w:t>
      </w:r>
      <w:r w:rsidRPr="0049768C">
        <w:t xml:space="preserve"> </w:t>
      </w:r>
      <w:r>
        <w:t>However,</w:t>
      </w:r>
      <w:r w:rsidRPr="00994FC5">
        <w:t xml:space="preserve"> </w:t>
      </w:r>
      <w:r>
        <w:t>how AMF handles the pending NSSAI is not been mentioned. Besides, it has a problem when Rel-18 UE interacts with the legacy network. The legacy network does not know such an indication and believes the NSSRG information stored on the UE side is not up to date. It may cause the legacy network to send the new network information to the UE.</w:t>
      </w:r>
    </w:p>
    <w:p w14:paraId="0E434C3E" w14:textId="77777777" w:rsidR="00994FC5" w:rsidRDefault="00994FC5" w:rsidP="00ED24DC"/>
    <w:p w14:paraId="7D499B49" w14:textId="6F18106F" w:rsidR="0049768C" w:rsidRDefault="0049768C" w:rsidP="0049768C">
      <w:r w:rsidRPr="00380478">
        <w:rPr>
          <w:u w:val="single"/>
        </w:rPr>
        <w:t xml:space="preserve">Solution </w:t>
      </w:r>
      <w:r w:rsidR="00994FC5">
        <w:rPr>
          <w:u w:val="single"/>
        </w:rPr>
        <w:t>B</w:t>
      </w:r>
      <w:r w:rsidRPr="00380478">
        <w:rPr>
          <w:u w:val="single"/>
        </w:rPr>
        <w:t xml:space="preserve"> (see C1-226368):</w:t>
      </w:r>
      <w:r>
        <w:t xml:space="preserve"> The AMF </w:t>
      </w:r>
      <w:r w:rsidR="00994FC5">
        <w:t xml:space="preserve">determines how to </w:t>
      </w:r>
      <w:r>
        <w:t xml:space="preserve">update pending NSSAI </w:t>
      </w:r>
      <w:r w:rsidR="00994FC5">
        <w:t xml:space="preserve">using UCU messages </w:t>
      </w:r>
      <w:r>
        <w:t>when the NSSAA result comes out.</w:t>
      </w:r>
      <w:r w:rsidR="00994FC5">
        <w:t xml:space="preserve"> This </w:t>
      </w:r>
      <w:r>
        <w:t xml:space="preserve">solution </w:t>
      </w:r>
      <w:r w:rsidR="00994FC5">
        <w:t xml:space="preserve">keeps the </w:t>
      </w:r>
      <w:r w:rsidR="00994FC5" w:rsidRPr="00994FC5">
        <w:t xml:space="preserve">consistency of NSSRG values in the allowed NSSAI </w:t>
      </w:r>
      <w:r w:rsidR="00994FC5">
        <w:t>and introduces an IE in the UCU message. However, the consequence of no indication from UE is that, the no-updated UE may unintentionally “trick” networks with a “false demand”. The network mistakenly believes no-updated UEs are not interested in pending S-NSSAIs because the current allowed NSSAI does not share any NSSRG values with pending NSSAI. Besides, the backward compatibility issue exists</w:t>
      </w:r>
      <w:r w:rsidR="00994FC5" w:rsidRPr="00994FC5">
        <w:t xml:space="preserve"> </w:t>
      </w:r>
      <w:r w:rsidR="00994FC5">
        <w:t>in the interaction between Rel-18 UE with the legacy network.</w:t>
      </w:r>
    </w:p>
    <w:p w14:paraId="628401E5" w14:textId="77777777" w:rsidR="0049768C" w:rsidRDefault="0049768C" w:rsidP="00ED24DC"/>
    <w:p w14:paraId="52F86539" w14:textId="3AA7D83E" w:rsidR="00380478" w:rsidRDefault="00380478" w:rsidP="00ED24DC">
      <w:r w:rsidRPr="00380478">
        <w:rPr>
          <w:u w:val="single"/>
        </w:rPr>
        <w:t xml:space="preserve">Solution </w:t>
      </w:r>
      <w:r w:rsidR="00994FC5">
        <w:rPr>
          <w:u w:val="single"/>
        </w:rPr>
        <w:t>C</w:t>
      </w:r>
      <w:r w:rsidRPr="00380478">
        <w:rPr>
          <w:u w:val="single"/>
        </w:rPr>
        <w:t xml:space="preserve"> (see C1-226647):</w:t>
      </w:r>
      <w:r>
        <w:t xml:space="preserve"> </w:t>
      </w:r>
      <w:r w:rsidR="0049768C">
        <w:t>It</w:t>
      </w:r>
      <w:r>
        <w:t xml:space="preserve"> introduces </w:t>
      </w:r>
      <w:r w:rsidR="00994FC5">
        <w:t>a</w:t>
      </w:r>
      <w:r>
        <w:t xml:space="preserve"> new IE, abandoned NSSAI IE, allowing UE to include some uninterested S-NSSAI. The </w:t>
      </w:r>
      <w:r w:rsidR="0049768C">
        <w:t xml:space="preserve">UE and </w:t>
      </w:r>
      <w:r>
        <w:t xml:space="preserve">AMF remove the uninterested S-NSSAI from </w:t>
      </w:r>
      <w:r w:rsidR="00994FC5">
        <w:t xml:space="preserve">the </w:t>
      </w:r>
      <w:r>
        <w:t xml:space="preserve">pending NSSAI. </w:t>
      </w:r>
      <w:r w:rsidR="0049768C">
        <w:t xml:space="preserve">The AMF still ensures the allowed NSSAI and pending NSSAI share at least one common NSSRG value. </w:t>
      </w:r>
      <w:r>
        <w:t xml:space="preserve">This solution admits the UE demand and </w:t>
      </w:r>
      <w:r w:rsidR="00994FC5">
        <w:t>emphasizes</w:t>
      </w:r>
      <w:r>
        <w:t xml:space="preserve"> the </w:t>
      </w:r>
      <w:r w:rsidRPr="00380478">
        <w:t>NSSRG values in the allowed NSSAI</w:t>
      </w:r>
      <w:r w:rsidR="00994FC5">
        <w:t xml:space="preserve"> and pending NSSAI</w:t>
      </w:r>
      <w:r>
        <w:t xml:space="preserve">. However, </w:t>
      </w:r>
      <w:r w:rsidR="00994FC5">
        <w:t>removing the pending S-NSSAI directly in the AMF is not an excellent choice. C</w:t>
      </w:r>
      <w:r w:rsidR="0049768C">
        <w:t xml:space="preserve">ompared with solution </w:t>
      </w:r>
      <w:r w:rsidR="00994FC5">
        <w:t>B</w:t>
      </w:r>
      <w:r w:rsidR="0049768C">
        <w:t xml:space="preserve">, the NSSAA result received later is </w:t>
      </w:r>
      <w:r w:rsidR="00994FC5">
        <w:t xml:space="preserve">discarded and </w:t>
      </w:r>
      <w:r w:rsidR="0049768C">
        <w:t>no longer used to noti</w:t>
      </w:r>
      <w:r w:rsidR="00994FC5">
        <w:t>fy</w:t>
      </w:r>
      <w:r w:rsidR="0049768C">
        <w:t xml:space="preserve"> the UE</w:t>
      </w:r>
      <w:r w:rsidR="00994FC5">
        <w:t>,</w:t>
      </w:r>
      <w:r w:rsidR="0049768C">
        <w:t xml:space="preserve"> especially the case the result fails. </w:t>
      </w:r>
      <w:r w:rsidR="0049768C" w:rsidRPr="0049768C">
        <w:t xml:space="preserve">The </w:t>
      </w:r>
      <w:r w:rsidR="0049768C">
        <w:t xml:space="preserve">current </w:t>
      </w:r>
      <w:r w:rsidR="0049768C" w:rsidRPr="0049768C">
        <w:t xml:space="preserve">session </w:t>
      </w:r>
      <w:r w:rsidR="0049768C">
        <w:t>between</w:t>
      </w:r>
      <w:r w:rsidR="0049768C" w:rsidRPr="0049768C">
        <w:t xml:space="preserve"> AMF and NSSAAF </w:t>
      </w:r>
      <w:r w:rsidR="00994FC5">
        <w:t>is</w:t>
      </w:r>
      <w:r w:rsidR="0049768C" w:rsidRPr="0049768C">
        <w:t xml:space="preserve"> futile</w:t>
      </w:r>
      <w:r w:rsidR="0049768C">
        <w:t xml:space="preserve"> and the AMF need</w:t>
      </w:r>
      <w:r w:rsidR="00994FC5">
        <w:t>s</w:t>
      </w:r>
      <w:r w:rsidR="0049768C">
        <w:t xml:space="preserve"> to perform NSSAA again when the UE re-request</w:t>
      </w:r>
      <w:r w:rsidR="00994FC5">
        <w:t>s</w:t>
      </w:r>
      <w:r w:rsidR="0049768C">
        <w:t xml:space="preserve"> that slice. </w:t>
      </w:r>
      <w:r w:rsidR="00994FC5">
        <w:t>Besides</w:t>
      </w:r>
      <w:r w:rsidR="0049768C">
        <w:t xml:space="preserve">, </w:t>
      </w:r>
      <w:r w:rsidR="00994FC5">
        <w:t xml:space="preserve">the backward compatibility issue exists because legacy AMFs will be dazed to understand </w:t>
      </w:r>
      <w:r w:rsidR="0049768C">
        <w:t>Rel-18 UE’s behaviors</w:t>
      </w:r>
      <w:r w:rsidR="00994FC5">
        <w:t xml:space="preserve"> (UE does not follow NSSRG values between requested NSSAI and pending NSSAI)</w:t>
      </w:r>
      <w:r w:rsidR="0049768C">
        <w:t>.</w:t>
      </w:r>
    </w:p>
    <w:p w14:paraId="4FB64D8A" w14:textId="16A913E8" w:rsidR="0049768C" w:rsidRDefault="0049768C" w:rsidP="00ED24DC"/>
    <w:p w14:paraId="6F6D5A7C" w14:textId="5F2BB94D" w:rsidR="00994FC5" w:rsidRPr="00994FC5" w:rsidRDefault="00994FC5" w:rsidP="00ED24DC">
      <w:pPr>
        <w:rPr>
          <w:b/>
        </w:rPr>
      </w:pPr>
      <w:r w:rsidRPr="00FC1943">
        <w:rPr>
          <w:b/>
        </w:rPr>
        <w:t xml:space="preserve">Observation </w:t>
      </w:r>
      <w:r>
        <w:rPr>
          <w:b/>
        </w:rPr>
        <w:t>5</w:t>
      </w:r>
      <w:r w:rsidRPr="00FC1943">
        <w:rPr>
          <w:b/>
        </w:rPr>
        <w:t xml:space="preserve">: </w:t>
      </w:r>
      <w:r>
        <w:rPr>
          <w:b/>
        </w:rPr>
        <w:t xml:space="preserve">Some proposed solutions have </w:t>
      </w:r>
      <w:r w:rsidRPr="00FC1943">
        <w:rPr>
          <w:b/>
        </w:rPr>
        <w:t>backward compatib</w:t>
      </w:r>
      <w:r>
        <w:rPr>
          <w:b/>
        </w:rPr>
        <w:t xml:space="preserve">ility issues, especially in the case of </w:t>
      </w:r>
      <w:r w:rsidRPr="002B3640">
        <w:rPr>
          <w:b/>
        </w:rPr>
        <w:t>R</w:t>
      </w:r>
      <w:r w:rsidR="00832A8C">
        <w:rPr>
          <w:b/>
        </w:rPr>
        <w:t>el</w:t>
      </w:r>
      <w:r w:rsidRPr="002B3640">
        <w:rPr>
          <w:b/>
        </w:rPr>
        <w:t>-18 UE interact</w:t>
      </w:r>
      <w:r>
        <w:rPr>
          <w:b/>
        </w:rPr>
        <w:t>ing</w:t>
      </w:r>
      <w:r w:rsidRPr="002B3640">
        <w:rPr>
          <w:b/>
        </w:rPr>
        <w:t xml:space="preserve"> with the </w:t>
      </w:r>
      <w:r>
        <w:rPr>
          <w:b/>
        </w:rPr>
        <w:t>Rel-17 AMF</w:t>
      </w:r>
      <w:r w:rsidRPr="00FC1943">
        <w:rPr>
          <w:b/>
        </w:rPr>
        <w:t>.</w:t>
      </w:r>
    </w:p>
    <w:p w14:paraId="073851DC" w14:textId="77777777" w:rsidR="00994FC5" w:rsidRDefault="00994FC5" w:rsidP="00ED24DC"/>
    <w:p w14:paraId="3F011DC3" w14:textId="139F32AF" w:rsidR="0049768C" w:rsidRDefault="0049768C" w:rsidP="0049768C">
      <w:r w:rsidRPr="00380478">
        <w:rPr>
          <w:u w:val="single"/>
        </w:rPr>
        <w:t xml:space="preserve">Solution </w:t>
      </w:r>
      <w:r>
        <w:rPr>
          <w:u w:val="single"/>
        </w:rPr>
        <w:t>D</w:t>
      </w:r>
      <w:r w:rsidRPr="00380478">
        <w:rPr>
          <w:u w:val="single"/>
        </w:rPr>
        <w:t xml:space="preserve"> (see C1-226745):</w:t>
      </w:r>
      <w:r>
        <w:t xml:space="preserve"> The AMF let the UE to re-initiate registration if AMF is unable to determine allowed NSSAI when NSSAA is successful. When the </w:t>
      </w:r>
      <w:r>
        <w:rPr>
          <w:rFonts w:hint="eastAsia"/>
          <w:lang w:eastAsia="zh-CN"/>
        </w:rPr>
        <w:t>NSSAA</w:t>
      </w:r>
      <w:r>
        <w:t xml:space="preserve"> result of pending NSSAI is a success and it is conflict with the NSSRG values of </w:t>
      </w:r>
      <w:r w:rsidR="00994FC5">
        <w:t xml:space="preserve">the </w:t>
      </w:r>
      <w:r>
        <w:t>current allowed NSSAI, the AMF is unable to determine and let the UE determine</w:t>
      </w:r>
      <w:r w:rsidRPr="00380478">
        <w:t xml:space="preserve"> </w:t>
      </w:r>
      <w:r>
        <w:t xml:space="preserve">the real demand. However, if the NSSRG values stored on the UE side </w:t>
      </w:r>
      <w:r w:rsidR="00994FC5">
        <w:t>are</w:t>
      </w:r>
      <w:r>
        <w:t xml:space="preserve"> not </w:t>
      </w:r>
      <w:r w:rsidR="00994FC5">
        <w:t>up</w:t>
      </w:r>
      <w:r>
        <w:t>date</w:t>
      </w:r>
      <w:r w:rsidR="00994FC5">
        <w:t>d</w:t>
      </w:r>
      <w:r>
        <w:t xml:space="preserve">, the above procedures may be repeated and the allowed NSSAI </w:t>
      </w:r>
      <w:proofErr w:type="spellStart"/>
      <w:r>
        <w:t>can not</w:t>
      </w:r>
      <w:proofErr w:type="spellEnd"/>
      <w:r>
        <w:t xml:space="preserve"> be determined in a short time. It may increase the signaling flows.</w:t>
      </w:r>
    </w:p>
    <w:p w14:paraId="28DFAA4B" w14:textId="77777777" w:rsidR="0049768C" w:rsidRDefault="0049768C" w:rsidP="0049768C"/>
    <w:p w14:paraId="2794BAAB" w14:textId="40602E19" w:rsidR="0049768C" w:rsidRDefault="0049768C" w:rsidP="0049768C">
      <w:r w:rsidRPr="00380478">
        <w:rPr>
          <w:u w:val="single"/>
        </w:rPr>
        <w:t xml:space="preserve">Solution </w:t>
      </w:r>
      <w:r>
        <w:rPr>
          <w:u w:val="single"/>
        </w:rPr>
        <w:t>E</w:t>
      </w:r>
      <w:r w:rsidRPr="00380478">
        <w:rPr>
          <w:u w:val="single"/>
        </w:rPr>
        <w:t xml:space="preserve"> (see C1-226694):</w:t>
      </w:r>
      <w:r>
        <w:t xml:space="preserve"> </w:t>
      </w:r>
      <w:r w:rsidRPr="00380478">
        <w:t xml:space="preserve">If the UE is no longer interested in the S-NSSAI </w:t>
      </w:r>
      <w:r>
        <w:t>of</w:t>
      </w:r>
      <w:r w:rsidRPr="00380478">
        <w:t xml:space="preserve"> the Pending NSSAI, the UE delete</w:t>
      </w:r>
      <w:r w:rsidR="00994FC5">
        <w:t>s</w:t>
      </w:r>
      <w:r w:rsidRPr="00380478">
        <w:t xml:space="preserve"> the S-NSSAI</w:t>
      </w:r>
      <w:r>
        <w:t>. This solution only mentions the UE behaviors, the UE deletes the S-</w:t>
      </w:r>
      <w:r>
        <w:lastRenderedPageBreak/>
        <w:t>NSSAI locally, but the network still maintains the pending NSSAI. How</w:t>
      </w:r>
      <w:r w:rsidR="00994FC5">
        <w:t xml:space="preserve"> AMF</w:t>
      </w:r>
      <w:r>
        <w:t xml:space="preserve"> </w:t>
      </w:r>
      <w:r w:rsidR="00994FC5">
        <w:t>handles</w:t>
      </w:r>
      <w:r>
        <w:t xml:space="preserve"> the pending NSSAI is not been mentioned.</w:t>
      </w:r>
    </w:p>
    <w:p w14:paraId="07159316" w14:textId="4B0690B1" w:rsidR="00380478" w:rsidRDefault="00380478" w:rsidP="00ED24DC"/>
    <w:p w14:paraId="013C8513" w14:textId="6DA3CE52" w:rsidR="00380478" w:rsidRDefault="00380478" w:rsidP="00380478">
      <w:r w:rsidRPr="00380478">
        <w:rPr>
          <w:u w:val="single"/>
        </w:rPr>
        <w:t>Solution</w:t>
      </w:r>
      <w:r w:rsidRPr="00380478">
        <w:rPr>
          <w:rFonts w:hint="eastAsia"/>
          <w:u w:val="single"/>
          <w:lang w:eastAsia="zh-CN"/>
        </w:rPr>
        <w:t>/</w:t>
      </w:r>
      <w:r w:rsidRPr="00380478">
        <w:rPr>
          <w:u w:val="single"/>
        </w:rPr>
        <w:t xml:space="preserve">idea </w:t>
      </w:r>
      <w:r w:rsidR="0049768C">
        <w:rPr>
          <w:u w:val="single"/>
        </w:rPr>
        <w:t>F</w:t>
      </w:r>
      <w:r w:rsidRPr="00380478">
        <w:rPr>
          <w:u w:val="single"/>
        </w:rPr>
        <w:t>:</w:t>
      </w:r>
      <w:r>
        <w:t xml:space="preserve"> same actions as Rel-17 statements.</w:t>
      </w:r>
      <w:r w:rsidR="00994FC5">
        <w:t xml:space="preserve"> There </w:t>
      </w:r>
      <w:r w:rsidR="0015495C">
        <w:t>are</w:t>
      </w:r>
      <w:r w:rsidR="00994FC5">
        <w:t xml:space="preserve"> no backward compatibility issue</w:t>
      </w:r>
      <w:r w:rsidR="00832A8C">
        <w:t>s</w:t>
      </w:r>
      <w:r w:rsidR="0015495C">
        <w:t>. H</w:t>
      </w:r>
      <w:r w:rsidR="00994FC5">
        <w:t>owever, i</w:t>
      </w:r>
      <w:r>
        <w:t>t is a</w:t>
      </w:r>
      <w:r w:rsidR="00994FC5">
        <w:t>n</w:t>
      </w:r>
      <w:r>
        <w:t xml:space="preserve"> idea, not a solution. </w:t>
      </w:r>
      <w:r w:rsidR="00994FC5">
        <w:t>I</w:t>
      </w:r>
      <w:r>
        <w:t xml:space="preserve">t ignores the UE demand without any suggestive opinion on </w:t>
      </w:r>
      <w:r w:rsidR="00832A8C">
        <w:t>re</w:t>
      </w:r>
      <w:r>
        <w:t>solving this. More important</w:t>
      </w:r>
      <w:r w:rsidR="0015495C">
        <w:t xml:space="preserve"> of all</w:t>
      </w:r>
      <w:r>
        <w:t>, the challenge</w:t>
      </w:r>
      <w:r w:rsidR="00832A8C">
        <w:t>s</w:t>
      </w:r>
      <w:r>
        <w:t xml:space="preserve"> prohibited in observation 2 and observation 4 will never be overcome in Rel-18.</w:t>
      </w:r>
    </w:p>
    <w:p w14:paraId="55E9B11D" w14:textId="77777777" w:rsidR="00380478" w:rsidRDefault="00380478" w:rsidP="00ED24DC"/>
    <w:p w14:paraId="7E859AF0" w14:textId="05B57029" w:rsidR="00994FC5" w:rsidRDefault="0049768C" w:rsidP="0049768C">
      <w:pPr>
        <w:rPr>
          <w:b/>
        </w:rPr>
      </w:pPr>
      <w:r w:rsidRPr="00FC1943">
        <w:rPr>
          <w:b/>
        </w:rPr>
        <w:t xml:space="preserve">Observation </w:t>
      </w:r>
      <w:r w:rsidR="00994FC5">
        <w:rPr>
          <w:b/>
        </w:rPr>
        <w:t>6</w:t>
      </w:r>
      <w:r w:rsidRPr="00FC1943">
        <w:rPr>
          <w:b/>
        </w:rPr>
        <w:t xml:space="preserve">: </w:t>
      </w:r>
      <w:r w:rsidR="00994FC5">
        <w:rPr>
          <w:b/>
        </w:rPr>
        <w:t>The historical solutions/ideas all need to be enhanced. The following should be considered:</w:t>
      </w:r>
    </w:p>
    <w:p w14:paraId="2B1F37C6" w14:textId="484B0DD6" w:rsidR="00994FC5" w:rsidRPr="00994FC5" w:rsidRDefault="00994FC5" w:rsidP="00994FC5">
      <w:pPr>
        <w:ind w:firstLine="720"/>
        <w:rPr>
          <w:b/>
        </w:rPr>
      </w:pPr>
      <w:r>
        <w:rPr>
          <w:b/>
        </w:rPr>
        <w:t xml:space="preserve">a) </w:t>
      </w:r>
      <w:r w:rsidRPr="00994FC5">
        <w:rPr>
          <w:b/>
        </w:rPr>
        <w:t>UE needs to provide some related information</w:t>
      </w:r>
      <w:r>
        <w:rPr>
          <w:b/>
        </w:rPr>
        <w:t xml:space="preserve"> to AMF</w:t>
      </w:r>
      <w:r w:rsidRPr="00994FC5">
        <w:rPr>
          <w:b/>
        </w:rPr>
        <w:t>;</w:t>
      </w:r>
    </w:p>
    <w:p w14:paraId="36169E2B" w14:textId="74BADBA2" w:rsidR="00994FC5" w:rsidRDefault="00994FC5" w:rsidP="00994FC5">
      <w:pPr>
        <w:ind w:firstLine="720"/>
        <w:rPr>
          <w:b/>
        </w:rPr>
      </w:pPr>
      <w:r>
        <w:rPr>
          <w:b/>
        </w:rPr>
        <w:t xml:space="preserve">b) </w:t>
      </w:r>
      <w:r w:rsidRPr="00994FC5">
        <w:rPr>
          <w:b/>
        </w:rPr>
        <w:t>AMF needs to handle the pending NSSAI after the NSSAA result comes out</w:t>
      </w:r>
      <w:r>
        <w:rPr>
          <w:b/>
        </w:rPr>
        <w:t>; and</w:t>
      </w:r>
    </w:p>
    <w:p w14:paraId="01B1F2C4" w14:textId="36CDD9CE" w:rsidR="00994FC5" w:rsidRPr="00994FC5" w:rsidRDefault="00994FC5" w:rsidP="00994FC5">
      <w:pPr>
        <w:ind w:firstLine="720"/>
        <w:rPr>
          <w:b/>
        </w:rPr>
      </w:pPr>
      <w:r>
        <w:rPr>
          <w:b/>
        </w:rPr>
        <w:t xml:space="preserve">c) </w:t>
      </w:r>
      <w:r w:rsidRPr="00FC1943">
        <w:rPr>
          <w:b/>
        </w:rPr>
        <w:t>backward compatib</w:t>
      </w:r>
      <w:r>
        <w:rPr>
          <w:b/>
        </w:rPr>
        <w:t>ility issues</w:t>
      </w:r>
      <w:r w:rsidR="00BB7C2E">
        <w:rPr>
          <w:b/>
        </w:rPr>
        <w:t xml:space="preserve"> when the </w:t>
      </w:r>
      <w:r w:rsidR="00BB7C2E" w:rsidRPr="002B3640">
        <w:rPr>
          <w:b/>
        </w:rPr>
        <w:t>R</w:t>
      </w:r>
      <w:r w:rsidR="00BB7C2E">
        <w:rPr>
          <w:b/>
        </w:rPr>
        <w:t>el</w:t>
      </w:r>
      <w:r w:rsidR="00BB7C2E" w:rsidRPr="002B3640">
        <w:rPr>
          <w:b/>
        </w:rPr>
        <w:t>-18 UE interact</w:t>
      </w:r>
      <w:r w:rsidR="00BB7C2E">
        <w:rPr>
          <w:b/>
        </w:rPr>
        <w:t>s</w:t>
      </w:r>
      <w:r w:rsidR="00BB7C2E" w:rsidRPr="002B3640">
        <w:rPr>
          <w:b/>
        </w:rPr>
        <w:t xml:space="preserve"> with the </w:t>
      </w:r>
      <w:r w:rsidR="00BB7C2E">
        <w:rPr>
          <w:b/>
        </w:rPr>
        <w:t>Rel-17 AMF</w:t>
      </w:r>
      <w:r>
        <w:rPr>
          <w:b/>
        </w:rPr>
        <w:t>.</w:t>
      </w:r>
    </w:p>
    <w:p w14:paraId="7C57C017" w14:textId="77777777" w:rsidR="00380478" w:rsidRDefault="00380478" w:rsidP="00ED24DC"/>
    <w:p w14:paraId="646C0D2D" w14:textId="77777777" w:rsidR="00380478" w:rsidRDefault="00380478" w:rsidP="00ED24DC"/>
    <w:p w14:paraId="64CCA040" w14:textId="14E99CA9" w:rsidR="004F6327" w:rsidRPr="004F6327" w:rsidRDefault="00E46636" w:rsidP="0081727F">
      <w:pPr>
        <w:pStyle w:val="2"/>
      </w:pPr>
      <w:r>
        <w:t>2.</w:t>
      </w:r>
      <w:r w:rsidR="002C67B9">
        <w:t>4</w:t>
      </w:r>
      <w:r>
        <w:t xml:space="preserve">. </w:t>
      </w:r>
      <w:r w:rsidR="00FC1943">
        <w:t>Propos</w:t>
      </w:r>
      <w:r w:rsidR="00380478">
        <w:t>al</w:t>
      </w:r>
    </w:p>
    <w:p w14:paraId="4F4F7C52" w14:textId="34B8ADA6" w:rsidR="0052250E" w:rsidRDefault="0052250E" w:rsidP="004F6327">
      <w:pPr>
        <w:rPr>
          <w:b/>
        </w:rPr>
      </w:pPr>
    </w:p>
    <w:p w14:paraId="057CCA57" w14:textId="76F253E0" w:rsidR="00FC1943" w:rsidRPr="0049768C" w:rsidRDefault="00FC1943" w:rsidP="00FC1943">
      <w:pPr>
        <w:rPr>
          <w:lang w:eastAsia="zh-CN"/>
        </w:rPr>
      </w:pPr>
      <w:r>
        <w:rPr>
          <w:lang w:eastAsia="zh-CN"/>
        </w:rPr>
        <w:t xml:space="preserve">Based on the current statements in Rel-17 and FS_eNS_Ph3 in Rel-18, we seek a feasible solution in Rel-18 to satisfy the above two aspects (i.e., UE demand, and </w:t>
      </w:r>
      <w:r w:rsidRPr="00FC1943">
        <w:rPr>
          <w:lang w:eastAsia="zh-CN"/>
        </w:rPr>
        <w:t>consistency</w:t>
      </w:r>
      <w:r>
        <w:rPr>
          <w:lang w:eastAsia="zh-CN"/>
        </w:rPr>
        <w:t xml:space="preserve"> of NSSRG values in the allowed NSSAI). </w:t>
      </w:r>
      <w:r w:rsidR="0049768C">
        <w:rPr>
          <w:lang w:eastAsia="zh-CN"/>
        </w:rPr>
        <w:t>Besides, the b</w:t>
      </w:r>
      <w:r w:rsidR="0049768C" w:rsidRPr="0049768C">
        <w:rPr>
          <w:lang w:eastAsia="zh-CN"/>
        </w:rPr>
        <w:t>ackward compatibility</w:t>
      </w:r>
      <w:r w:rsidR="0049768C">
        <w:rPr>
          <w:lang w:eastAsia="zh-CN"/>
        </w:rPr>
        <w:t xml:space="preserve"> issue mentioned</w:t>
      </w:r>
      <w:r w:rsidR="00994FC5">
        <w:rPr>
          <w:lang w:eastAsia="zh-CN"/>
        </w:rPr>
        <w:t xml:space="preserve"> in subclause 2.4</w:t>
      </w:r>
      <w:r w:rsidR="0049768C">
        <w:rPr>
          <w:lang w:eastAsia="zh-CN"/>
        </w:rPr>
        <w:t xml:space="preserve"> should be </w:t>
      </w:r>
      <w:r w:rsidR="00994FC5">
        <w:rPr>
          <w:lang w:eastAsia="zh-CN"/>
        </w:rPr>
        <w:t>resolved</w:t>
      </w:r>
      <w:r w:rsidR="0049768C">
        <w:rPr>
          <w:lang w:eastAsia="zh-CN"/>
        </w:rPr>
        <w:t>.</w:t>
      </w:r>
    </w:p>
    <w:p w14:paraId="40550951" w14:textId="77777777" w:rsidR="00FC1943" w:rsidRDefault="00FC1943" w:rsidP="00FC1943">
      <w:pPr>
        <w:rPr>
          <w:b/>
        </w:rPr>
      </w:pPr>
    </w:p>
    <w:p w14:paraId="1F6B1472" w14:textId="2EAA2E6C" w:rsidR="00FC1943" w:rsidRPr="00FC1943" w:rsidRDefault="0049768C" w:rsidP="00FC1943">
      <w:pPr>
        <w:rPr>
          <w:b/>
          <w:color w:val="FF0000"/>
        </w:rPr>
      </w:pPr>
      <w:r>
        <w:rPr>
          <w:b/>
          <w:color w:val="FF0000"/>
        </w:rPr>
        <w:t>Solution det</w:t>
      </w:r>
      <w:r w:rsidR="00994FC5">
        <w:rPr>
          <w:b/>
          <w:color w:val="FF0000"/>
        </w:rPr>
        <w:t>ails</w:t>
      </w:r>
      <w:r w:rsidR="008251EC">
        <w:rPr>
          <w:b/>
          <w:color w:val="FF0000"/>
        </w:rPr>
        <w:t xml:space="preserve"> in steps</w:t>
      </w:r>
      <w:r w:rsidR="00FC1943" w:rsidRPr="00FC1943">
        <w:rPr>
          <w:b/>
          <w:color w:val="FF0000"/>
        </w:rPr>
        <w:t>:</w:t>
      </w:r>
    </w:p>
    <w:p w14:paraId="1AE3FF61" w14:textId="13379474" w:rsidR="008251EC" w:rsidRDefault="008251EC" w:rsidP="00FC1943">
      <w:r>
        <w:t xml:space="preserve">1) </w:t>
      </w:r>
      <w:r w:rsidR="00994FC5">
        <w:t>T</w:t>
      </w:r>
      <w:r w:rsidR="00FC1943">
        <w:t xml:space="preserve">he AMF provides a network indication to indicate </w:t>
      </w:r>
      <w:r w:rsidR="0049768C">
        <w:t xml:space="preserve">whether </w:t>
      </w:r>
      <w:r w:rsidR="00FC1943">
        <w:t>the UE is allowed to ignore the pending NSSAI</w:t>
      </w:r>
      <w:r w:rsidR="0049768C">
        <w:t xml:space="preserve"> or not</w:t>
      </w:r>
      <w:r w:rsidR="00FC1943">
        <w:t xml:space="preserve">. </w:t>
      </w:r>
    </w:p>
    <w:p w14:paraId="217351E5" w14:textId="77777777" w:rsidR="008251EC" w:rsidRDefault="008251EC" w:rsidP="00FC1943">
      <w:r>
        <w:t xml:space="preserve">2) </w:t>
      </w:r>
      <w:r w:rsidR="0049768C" w:rsidRPr="0049768C">
        <w:t>The UE can send the UE indication only when the network indication is received.</w:t>
      </w:r>
      <w:r>
        <w:t xml:space="preserve"> The UE </w:t>
      </w:r>
      <w:r w:rsidRPr="008251EC">
        <w:t>request</w:t>
      </w:r>
      <w:r>
        <w:t>s</w:t>
      </w:r>
      <w:r w:rsidRPr="008251EC">
        <w:t xml:space="preserve"> one or more S-NSSAIs not sharing a common NSSRG value with the S-NSSAI(s) of the pending NSSAI</w:t>
      </w:r>
      <w:r>
        <w:t>.</w:t>
      </w:r>
    </w:p>
    <w:p w14:paraId="5CE1FA05" w14:textId="27BA3FA8" w:rsidR="008251EC" w:rsidRDefault="008251EC" w:rsidP="00FC1943">
      <w:r>
        <w:t>3)</w:t>
      </w:r>
      <w:r w:rsidR="0049768C" w:rsidRPr="0049768C">
        <w:t xml:space="preserve"> </w:t>
      </w:r>
      <w:r>
        <w:t>With the UE indication, t</w:t>
      </w:r>
      <w:r w:rsidR="00994FC5">
        <w:t xml:space="preserve">he </w:t>
      </w:r>
      <w:r w:rsidR="00994FC5" w:rsidRPr="00994FC5">
        <w:t>AMF enforce</w:t>
      </w:r>
      <w:r w:rsidR="00994FC5">
        <w:t>s</w:t>
      </w:r>
      <w:r w:rsidR="00994FC5" w:rsidRPr="00994FC5">
        <w:t xml:space="preserve"> the NSSRG restriction without checking the pending NSSA</w:t>
      </w:r>
      <w:r w:rsidR="00994FC5">
        <w:t xml:space="preserve">I. </w:t>
      </w:r>
      <w:r w:rsidR="00D9190E">
        <w:rPr>
          <w:lang w:eastAsia="zh-CN"/>
        </w:rPr>
        <w:t>Regardless the UE indication</w:t>
      </w:r>
      <w:r w:rsidR="00D9190E">
        <w:t xml:space="preserve">, sharing at least one common NSSRG value between the allowed NSSAI and the pending NSSAI is not required in the AMF. The AMF only ensures the </w:t>
      </w:r>
      <w:r w:rsidR="00D9190E" w:rsidRPr="00FC1943">
        <w:rPr>
          <w:lang w:eastAsia="zh-CN"/>
        </w:rPr>
        <w:t>consistency</w:t>
      </w:r>
      <w:r w:rsidR="00D9190E">
        <w:rPr>
          <w:lang w:eastAsia="zh-CN"/>
        </w:rPr>
        <w:t xml:space="preserve"> of NSSRG values in the allowed NSSAI.</w:t>
      </w:r>
    </w:p>
    <w:p w14:paraId="6987C237" w14:textId="6F6D82ED" w:rsidR="00FC1943" w:rsidRDefault="008251EC" w:rsidP="00FC1943">
      <w:r>
        <w:t xml:space="preserve">4) After the NSSAA of the </w:t>
      </w:r>
      <w:r w:rsidR="00D9190E">
        <w:t>{</w:t>
      </w:r>
      <w:r>
        <w:t>pending S-NSSAI</w:t>
      </w:r>
      <w:r w:rsidR="00D9190E">
        <w:t>}</w:t>
      </w:r>
      <w:r>
        <w:t xml:space="preserve"> is completed, if the result </w:t>
      </w:r>
      <w:r w:rsidR="00D9190E">
        <w:t>fails</w:t>
      </w:r>
      <w:r>
        <w:t>,</w:t>
      </w:r>
      <w:r w:rsidR="00994FC5">
        <w:t xml:space="preserve"> the </w:t>
      </w:r>
      <w:r w:rsidR="00994FC5" w:rsidRPr="00994FC5">
        <w:t>AMF</w:t>
      </w:r>
      <w:r w:rsidR="00D9190E">
        <w:t xml:space="preserve"> includes it in the rejected NSSAI. If the result is a success and it shares common NSSRG values with the current allowed NSSAI, the AMF includes it in the allowed NSSAI. If the result is a success but it fails to share common NSSRG values with the current allowed NSSAI, the AMF</w:t>
      </w:r>
      <w:r w:rsidR="00994FC5" w:rsidRPr="00994FC5">
        <w:t xml:space="preserve"> </w:t>
      </w:r>
      <w:r w:rsidR="00994FC5">
        <w:t>utilizes</w:t>
      </w:r>
      <w:r w:rsidR="00994FC5" w:rsidRPr="00994FC5">
        <w:t xml:space="preserve"> the UCU message to update </w:t>
      </w:r>
      <w:r>
        <w:t xml:space="preserve">the </w:t>
      </w:r>
      <w:r w:rsidR="00994FC5" w:rsidRPr="00994FC5">
        <w:t>pending NSSAI</w:t>
      </w:r>
      <w:r w:rsidR="00FC1943">
        <w:t>.</w:t>
      </w:r>
      <w:r>
        <w:t xml:space="preserve"> The new pending NSSAI </w:t>
      </w:r>
      <w:r w:rsidR="00D9190E">
        <w:t>includes the</w:t>
      </w:r>
      <w:r>
        <w:t xml:space="preserve"> old pending NSSAI </w:t>
      </w:r>
      <w:r w:rsidR="00D9190E">
        <w:t>except</w:t>
      </w:r>
      <w:r>
        <w:t xml:space="preserve"> {the S-NSSAI}.</w:t>
      </w:r>
    </w:p>
    <w:p w14:paraId="1832AB73" w14:textId="77777777" w:rsidR="00FC1943" w:rsidRDefault="00FC1943" w:rsidP="00FC1943"/>
    <w:p w14:paraId="5A5D2D6E" w14:textId="32C11515" w:rsidR="001D1E80" w:rsidRDefault="00FC1943" w:rsidP="001D1E80">
      <w:pPr>
        <w:rPr>
          <w:b/>
        </w:rPr>
      </w:pPr>
      <w:r w:rsidRPr="00FC1943">
        <w:rPr>
          <w:b/>
        </w:rPr>
        <w:t>Proposa</w:t>
      </w:r>
      <w:r w:rsidR="00994FC5">
        <w:rPr>
          <w:b/>
        </w:rPr>
        <w:t>l 1</w:t>
      </w:r>
      <w:r w:rsidRPr="00FC1943">
        <w:rPr>
          <w:b/>
        </w:rPr>
        <w:t xml:space="preserve">: The AMF provides a </w:t>
      </w:r>
      <w:r w:rsidRPr="00FC1943">
        <w:rPr>
          <w:b/>
          <w:u w:val="single"/>
        </w:rPr>
        <w:t>network indication</w:t>
      </w:r>
      <w:r w:rsidRPr="00FC1943">
        <w:rPr>
          <w:b/>
        </w:rPr>
        <w:t xml:space="preserve"> to indicate</w:t>
      </w:r>
      <w:r w:rsidR="00994FC5">
        <w:rPr>
          <w:b/>
        </w:rPr>
        <w:t xml:space="preserve"> whether</w:t>
      </w:r>
      <w:r w:rsidRPr="00FC1943">
        <w:rPr>
          <w:b/>
        </w:rPr>
        <w:t xml:space="preserve"> the UE is allowed to ignore the pending NSSAI.</w:t>
      </w:r>
      <w:r>
        <w:rPr>
          <w:b/>
        </w:rPr>
        <w:t xml:space="preserve"> </w:t>
      </w:r>
      <w:r w:rsidR="002B3640">
        <w:rPr>
          <w:b/>
        </w:rPr>
        <w:t>Under this, t</w:t>
      </w:r>
      <w:r w:rsidR="002B3640" w:rsidRPr="00FC1943">
        <w:rPr>
          <w:b/>
        </w:rPr>
        <w:t xml:space="preserve">he UE </w:t>
      </w:r>
      <w:r w:rsidR="002B3640">
        <w:rPr>
          <w:b/>
        </w:rPr>
        <w:t xml:space="preserve">can </w:t>
      </w:r>
      <w:r w:rsidR="002B3640" w:rsidRPr="00FC1943">
        <w:rPr>
          <w:b/>
        </w:rPr>
        <w:t>provid</w:t>
      </w:r>
      <w:r w:rsidR="002B3640">
        <w:rPr>
          <w:b/>
        </w:rPr>
        <w:t>e</w:t>
      </w:r>
      <w:r w:rsidR="002B3640" w:rsidRPr="00FC1943">
        <w:rPr>
          <w:b/>
        </w:rPr>
        <w:t xml:space="preserve"> </w:t>
      </w:r>
      <w:r w:rsidR="00994FC5">
        <w:rPr>
          <w:b/>
        </w:rPr>
        <w:t>the</w:t>
      </w:r>
      <w:r w:rsidR="002B3640" w:rsidRPr="00FC1943">
        <w:rPr>
          <w:b/>
        </w:rPr>
        <w:t xml:space="preserve"> </w:t>
      </w:r>
      <w:r w:rsidR="002B3640" w:rsidRPr="00FC1943">
        <w:rPr>
          <w:b/>
          <w:u w:val="single"/>
        </w:rPr>
        <w:t>UE indication</w:t>
      </w:r>
      <w:r w:rsidR="002B3640" w:rsidRPr="00FC1943">
        <w:rPr>
          <w:b/>
        </w:rPr>
        <w:t xml:space="preserve"> to </w:t>
      </w:r>
      <w:r w:rsidR="00994FC5">
        <w:rPr>
          <w:b/>
        </w:rPr>
        <w:t>tell the AMF to enforce the NSSRG restriction without checking the</w:t>
      </w:r>
      <w:r w:rsidR="002B3640" w:rsidRPr="00FC1943">
        <w:rPr>
          <w:b/>
        </w:rPr>
        <w:t xml:space="preserve"> pending NSSAI</w:t>
      </w:r>
      <w:r w:rsidR="002B3640">
        <w:rPr>
          <w:b/>
        </w:rPr>
        <w:t xml:space="preserve">. </w:t>
      </w:r>
      <w:r>
        <w:rPr>
          <w:b/>
        </w:rPr>
        <w:t xml:space="preserve">The AMF </w:t>
      </w:r>
      <w:r w:rsidR="00BB7C2E">
        <w:rPr>
          <w:b/>
        </w:rPr>
        <w:t>updates</w:t>
      </w:r>
      <w:r>
        <w:rPr>
          <w:b/>
        </w:rPr>
        <w:t xml:space="preserve"> the</w:t>
      </w:r>
      <w:r w:rsidR="00D9190E">
        <w:rPr>
          <w:b/>
        </w:rPr>
        <w:t xml:space="preserve"> </w:t>
      </w:r>
      <w:r w:rsidR="005063EC">
        <w:rPr>
          <w:b/>
        </w:rPr>
        <w:t xml:space="preserve">NSSAA </w:t>
      </w:r>
      <w:r w:rsidR="00D9190E">
        <w:rPr>
          <w:b/>
        </w:rPr>
        <w:t>result of the</w:t>
      </w:r>
      <w:r>
        <w:rPr>
          <w:b/>
        </w:rPr>
        <w:t xml:space="preserve"> pending NSSAI </w:t>
      </w:r>
      <w:r w:rsidR="00EE6C47">
        <w:rPr>
          <w:b/>
        </w:rPr>
        <w:t>utilizing</w:t>
      </w:r>
      <w:r>
        <w:rPr>
          <w:b/>
        </w:rPr>
        <w:t xml:space="preserve"> the UCU message.</w:t>
      </w:r>
    </w:p>
    <w:p w14:paraId="6603A534" w14:textId="77777777" w:rsidR="00FC1943" w:rsidRDefault="00FC1943" w:rsidP="001D1E80"/>
    <w:p w14:paraId="2C63B740" w14:textId="7E1D78E7" w:rsidR="00FC1943" w:rsidRPr="0049768C" w:rsidRDefault="00FC1943" w:rsidP="0049768C">
      <w:pPr>
        <w:rPr>
          <w:b/>
          <w:color w:val="FF0000"/>
        </w:rPr>
      </w:pPr>
      <w:r w:rsidRPr="0049768C">
        <w:rPr>
          <w:b/>
          <w:color w:val="FF0000"/>
        </w:rPr>
        <w:t>Backward compatibility analysis</w:t>
      </w:r>
    </w:p>
    <w:p w14:paraId="605997DA" w14:textId="69C4B252" w:rsidR="00FC1943" w:rsidRDefault="00FC1943" w:rsidP="001D1E80">
      <w:r>
        <w:t xml:space="preserve">The Rel-18 network may include the network indication to the legacy UE. But the legacy UE will never know the meaning and always consider the NSSRG values of the pending NSSAI as Rel-17 does. </w:t>
      </w:r>
      <w:r>
        <w:rPr>
          <w:lang w:eastAsia="zh-CN"/>
        </w:rPr>
        <w:t>T</w:t>
      </w:r>
      <w:r>
        <w:rPr>
          <w:rFonts w:hint="eastAsia"/>
          <w:lang w:eastAsia="zh-CN"/>
        </w:rPr>
        <w:t>hen</w:t>
      </w:r>
      <w:r>
        <w:t xml:space="preserve">, the </w:t>
      </w:r>
      <w:r w:rsidR="0049768C">
        <w:t xml:space="preserve">Rel-18 </w:t>
      </w:r>
      <w:r>
        <w:t xml:space="preserve">network will comply with NSSRG restrictions on allowed NSSAI and pending NSSAI because no UE indication </w:t>
      </w:r>
      <w:r w:rsidR="002B3640">
        <w:t>will be</w:t>
      </w:r>
      <w:r>
        <w:t xml:space="preserve"> received </w:t>
      </w:r>
      <w:r w:rsidR="00BB7C2E">
        <w:t>in such case</w:t>
      </w:r>
      <w:r w:rsidR="008251EC">
        <w:t>s</w:t>
      </w:r>
      <w:r>
        <w:t>.</w:t>
      </w:r>
      <w:r w:rsidR="00BB7C2E">
        <w:t xml:space="preserve"> </w:t>
      </w:r>
      <w:r w:rsidR="008228B1">
        <w:t>U</w:t>
      </w:r>
      <w:r w:rsidR="00BB7C2E">
        <w:t>pdat</w:t>
      </w:r>
      <w:r w:rsidR="008251EC">
        <w:t>ing</w:t>
      </w:r>
      <w:r w:rsidR="00BB7C2E">
        <w:t xml:space="preserve"> pending NSSAI</w:t>
      </w:r>
      <w:r w:rsidR="008228B1">
        <w:t xml:space="preserve"> will never </w:t>
      </w:r>
      <w:r w:rsidR="008251EC">
        <w:t>happen</w:t>
      </w:r>
      <w:r w:rsidR="008228B1">
        <w:t xml:space="preserve"> in the future.</w:t>
      </w:r>
      <w:r w:rsidR="008251EC">
        <w:t xml:space="preserve"> </w:t>
      </w:r>
    </w:p>
    <w:p w14:paraId="0836DD98" w14:textId="3BDFBCF4" w:rsidR="00FC1943" w:rsidRDefault="00FC1943" w:rsidP="001D1E80"/>
    <w:p w14:paraId="1160A0FA" w14:textId="15872505" w:rsidR="00FC1943" w:rsidRDefault="00FC1943" w:rsidP="001D1E80">
      <w:r>
        <w:lastRenderedPageBreak/>
        <w:t xml:space="preserve">The legacy network will never send the network indication to the Rel-18 UE. So, the </w:t>
      </w:r>
      <w:r w:rsidR="0049768C">
        <w:t>Rel-</w:t>
      </w:r>
      <w:r>
        <w:t xml:space="preserve">UE is not allowed to ignore </w:t>
      </w:r>
      <w:r w:rsidR="008251EC">
        <w:t xml:space="preserve">the </w:t>
      </w:r>
      <w:r>
        <w:t xml:space="preserve">NSSRG values of the pending NSSAI. The </w:t>
      </w:r>
      <w:r w:rsidR="0049768C">
        <w:t>Rel-</w:t>
      </w:r>
      <w:r w:rsidR="008228B1">
        <w:t xml:space="preserve">18 </w:t>
      </w:r>
      <w:r w:rsidR="0049768C">
        <w:t xml:space="preserve">UE </w:t>
      </w:r>
      <w:r>
        <w:t>will act as Rel-17 state</w:t>
      </w:r>
      <w:r w:rsidR="008228B1">
        <w:t>d</w:t>
      </w:r>
      <w:r>
        <w:t>.</w:t>
      </w:r>
      <w:r w:rsidR="008228B1" w:rsidRPr="008228B1">
        <w:t xml:space="preserve"> </w:t>
      </w:r>
      <w:r w:rsidR="008251EC">
        <w:t xml:space="preserve">Updating pending NSSAI will also never happen in the future. </w:t>
      </w:r>
    </w:p>
    <w:p w14:paraId="1B71C571" w14:textId="500DDC89" w:rsidR="00FC1943" w:rsidRDefault="00FC1943" w:rsidP="001D1E80"/>
    <w:p w14:paraId="3ED2569A" w14:textId="38CFC805" w:rsidR="00FC1943" w:rsidRPr="00FC1943" w:rsidRDefault="00FC1943" w:rsidP="001D1E80">
      <w:pPr>
        <w:rPr>
          <w:b/>
        </w:rPr>
      </w:pPr>
      <w:r w:rsidRPr="00FC1943">
        <w:rPr>
          <w:b/>
        </w:rPr>
        <w:t xml:space="preserve">Observation </w:t>
      </w:r>
      <w:r w:rsidR="00994FC5">
        <w:rPr>
          <w:b/>
        </w:rPr>
        <w:t>7</w:t>
      </w:r>
      <w:r w:rsidRPr="00FC1943">
        <w:rPr>
          <w:b/>
        </w:rPr>
        <w:t xml:space="preserve">: </w:t>
      </w:r>
      <w:r w:rsidR="008251EC">
        <w:rPr>
          <w:b/>
        </w:rPr>
        <w:t>P</w:t>
      </w:r>
      <w:r w:rsidR="00994FC5">
        <w:rPr>
          <w:b/>
        </w:rPr>
        <w:t xml:space="preserve">roposal </w:t>
      </w:r>
      <w:r w:rsidR="00BB7C2E">
        <w:rPr>
          <w:b/>
        </w:rPr>
        <w:t xml:space="preserve">1 </w:t>
      </w:r>
      <w:r w:rsidRPr="00FC1943">
        <w:rPr>
          <w:b/>
        </w:rPr>
        <w:t>is backward compatible.</w:t>
      </w:r>
    </w:p>
    <w:p w14:paraId="719EEC31" w14:textId="6F46D2E0" w:rsidR="0052250E" w:rsidRDefault="0052250E" w:rsidP="001D1E80"/>
    <w:p w14:paraId="0B14C04F" w14:textId="77777777" w:rsidR="002B3640" w:rsidRDefault="002B3640" w:rsidP="001D1E80"/>
    <w:p w14:paraId="76D0DEA5" w14:textId="784DD01E" w:rsidR="001D1E80" w:rsidRDefault="00885EE0" w:rsidP="00440827">
      <w:pPr>
        <w:pStyle w:val="1"/>
      </w:pPr>
      <w:r>
        <w:t>3</w:t>
      </w:r>
      <w:r w:rsidR="001D1E80">
        <w:t xml:space="preserve">. </w:t>
      </w:r>
      <w:r w:rsidR="00440827" w:rsidRPr="00440827">
        <w:t>Con</w:t>
      </w:r>
      <w:r w:rsidR="00A039DC">
        <w:t>c</w:t>
      </w:r>
      <w:r w:rsidR="00440827" w:rsidRPr="00440827">
        <w:t>lusion</w:t>
      </w:r>
    </w:p>
    <w:p w14:paraId="604736CD" w14:textId="77777777" w:rsidR="00FC1943" w:rsidRPr="00885EE0" w:rsidRDefault="00FC1943" w:rsidP="00FC1943">
      <w:pPr>
        <w:rPr>
          <w:b/>
        </w:rPr>
      </w:pPr>
      <w:r w:rsidRPr="00885EE0">
        <w:rPr>
          <w:b/>
        </w:rPr>
        <w:t>Observation</w:t>
      </w:r>
      <w:r>
        <w:rPr>
          <w:b/>
        </w:rPr>
        <w:t xml:space="preserve"> 1</w:t>
      </w:r>
      <w:r w:rsidRPr="00885EE0">
        <w:rPr>
          <w:b/>
        </w:rPr>
        <w:t xml:space="preserve">: </w:t>
      </w:r>
      <w:r>
        <w:rPr>
          <w:b/>
        </w:rPr>
        <w:t xml:space="preserve">The case </w:t>
      </w:r>
      <w:r w:rsidRPr="00FC1943">
        <w:rPr>
          <w:b/>
        </w:rPr>
        <w:t>when the UE is no longer interested in a</w:t>
      </w:r>
      <w:r>
        <w:rPr>
          <w:b/>
        </w:rPr>
        <w:t>n</w:t>
      </w:r>
      <w:r w:rsidRPr="00FC1943">
        <w:rPr>
          <w:b/>
        </w:rPr>
        <w:t xml:space="preserve"> S-NSSAI in pending NSSAI </w:t>
      </w:r>
      <w:r>
        <w:rPr>
          <w:b/>
        </w:rPr>
        <w:t>is the real demand and needs solutions in stage 3.</w:t>
      </w:r>
    </w:p>
    <w:p w14:paraId="78EAE03B" w14:textId="77777777" w:rsidR="004B6FA8" w:rsidRDefault="004B6FA8" w:rsidP="001D1E80"/>
    <w:p w14:paraId="00151553" w14:textId="77777777" w:rsidR="00FC1943" w:rsidRDefault="00FC1943" w:rsidP="00FC1943">
      <w:pPr>
        <w:rPr>
          <w:lang w:eastAsia="zh-CN"/>
        </w:rPr>
      </w:pPr>
      <w:r w:rsidRPr="00885EE0">
        <w:rPr>
          <w:b/>
        </w:rPr>
        <w:t>Observation</w:t>
      </w:r>
      <w:r>
        <w:rPr>
          <w:b/>
        </w:rPr>
        <w:t xml:space="preserve"> 2: </w:t>
      </w:r>
      <w:r>
        <w:rPr>
          <w:b/>
          <w:lang w:eastAsia="zh-CN"/>
        </w:rPr>
        <w:t>The</w:t>
      </w:r>
      <w:r w:rsidRPr="00FC1943">
        <w:rPr>
          <w:b/>
          <w:lang w:eastAsia="zh-CN"/>
        </w:rPr>
        <w:t xml:space="preserve"> statements in Rel-17 secure the consistency of NSSRG values in the allowed NSSAI with the expense of the UE demand.</w:t>
      </w:r>
    </w:p>
    <w:p w14:paraId="45B9E53B" w14:textId="113A35FD" w:rsidR="0052250E" w:rsidRDefault="0052250E" w:rsidP="001D1E80">
      <w:pPr>
        <w:rPr>
          <w:b/>
        </w:rPr>
      </w:pPr>
    </w:p>
    <w:p w14:paraId="242FE449" w14:textId="77777777" w:rsidR="00EE6C47" w:rsidRPr="00FC1943" w:rsidRDefault="00EE6C47" w:rsidP="00EE6C47">
      <w:pPr>
        <w:rPr>
          <w:b/>
          <w:lang w:eastAsia="zh-CN"/>
        </w:rPr>
      </w:pPr>
      <w:r w:rsidRPr="00FC1943">
        <w:rPr>
          <w:b/>
          <w:lang w:eastAsia="zh-CN"/>
        </w:rPr>
        <w:t xml:space="preserve">Observation 3: </w:t>
      </w:r>
      <w:r>
        <w:rPr>
          <w:b/>
          <w:lang w:eastAsia="zh-CN"/>
        </w:rPr>
        <w:t>W</w:t>
      </w:r>
      <w:r w:rsidRPr="00FC1943">
        <w:rPr>
          <w:b/>
          <w:lang w:eastAsia="zh-CN"/>
        </w:rPr>
        <w:t xml:space="preserve">ithout any further information, the AMF will </w:t>
      </w:r>
      <w:r>
        <w:rPr>
          <w:b/>
          <w:lang w:eastAsia="zh-CN"/>
        </w:rPr>
        <w:t>always believe</w:t>
      </w:r>
      <w:r w:rsidRPr="00FC1943">
        <w:rPr>
          <w:b/>
          <w:lang w:eastAsia="zh-CN"/>
        </w:rPr>
        <w:t xml:space="preserve"> the NSSRG information stored in the UE </w:t>
      </w:r>
      <w:r>
        <w:rPr>
          <w:b/>
          <w:lang w:eastAsia="zh-CN"/>
        </w:rPr>
        <w:t>is</w:t>
      </w:r>
      <w:r w:rsidRPr="00FC1943">
        <w:rPr>
          <w:b/>
          <w:lang w:eastAsia="zh-CN"/>
        </w:rPr>
        <w:t xml:space="preserve"> </w:t>
      </w:r>
      <w:r>
        <w:rPr>
          <w:b/>
          <w:lang w:eastAsia="zh-CN"/>
        </w:rPr>
        <w:t>not up to</w:t>
      </w:r>
      <w:r w:rsidRPr="00FC1943">
        <w:rPr>
          <w:b/>
          <w:lang w:eastAsia="zh-CN"/>
        </w:rPr>
        <w:t xml:space="preserve"> dat</w:t>
      </w:r>
      <w:r>
        <w:rPr>
          <w:b/>
          <w:lang w:eastAsia="zh-CN"/>
        </w:rPr>
        <w:t xml:space="preserve">e if the </w:t>
      </w:r>
      <w:r w:rsidRPr="00FC1943">
        <w:rPr>
          <w:b/>
          <w:lang w:eastAsia="zh-CN"/>
        </w:rPr>
        <w:t>NSSRG restriction</w:t>
      </w:r>
      <w:r>
        <w:rPr>
          <w:b/>
          <w:lang w:eastAsia="zh-CN"/>
        </w:rPr>
        <w:t xml:space="preserve"> is not satisfied by the UE</w:t>
      </w:r>
      <w:r w:rsidRPr="00FC1943">
        <w:rPr>
          <w:b/>
          <w:lang w:eastAsia="zh-CN"/>
        </w:rPr>
        <w:t>.</w:t>
      </w:r>
    </w:p>
    <w:p w14:paraId="0135F505" w14:textId="77777777" w:rsidR="00FC1943" w:rsidRDefault="00FC1943" w:rsidP="001D1E80">
      <w:pPr>
        <w:rPr>
          <w:b/>
        </w:rPr>
      </w:pPr>
    </w:p>
    <w:p w14:paraId="5C700A6D" w14:textId="3BF56369" w:rsidR="00FC1943" w:rsidRDefault="00FC1943" w:rsidP="001D1E80">
      <w:pPr>
        <w:rPr>
          <w:b/>
        </w:rPr>
      </w:pPr>
      <w:r w:rsidRPr="00885EE0">
        <w:rPr>
          <w:b/>
        </w:rPr>
        <w:t>Observation</w:t>
      </w:r>
      <w:r>
        <w:rPr>
          <w:b/>
        </w:rPr>
        <w:t xml:space="preserve"> 4</w:t>
      </w:r>
      <w:r w:rsidRPr="00885EE0">
        <w:rPr>
          <w:b/>
        </w:rPr>
        <w:t xml:space="preserve">: </w:t>
      </w:r>
      <w:r>
        <w:rPr>
          <w:b/>
        </w:rPr>
        <w:t xml:space="preserve">New requirement in FS_eNS_Ph3 that </w:t>
      </w:r>
      <w:r w:rsidRPr="00FC1943">
        <w:rPr>
          <w:b/>
        </w:rPr>
        <w:t>the UE needs to register the network slice only on demand</w:t>
      </w:r>
      <w:r>
        <w:rPr>
          <w:b/>
        </w:rPr>
        <w:t xml:space="preserve"> increases the necessity of the solution to address the NSSRG restriction on pending NSSAI other than ignoring the UE demand </w:t>
      </w:r>
      <w:r w:rsidR="00EE6C47">
        <w:rPr>
          <w:b/>
        </w:rPr>
        <w:t>as Rel-17 does</w:t>
      </w:r>
      <w:r>
        <w:rPr>
          <w:b/>
        </w:rPr>
        <w:t>.</w:t>
      </w:r>
    </w:p>
    <w:p w14:paraId="494DF8F7" w14:textId="5AEF76C4" w:rsidR="00FC1943" w:rsidRDefault="00FC1943" w:rsidP="001D1E80">
      <w:pPr>
        <w:rPr>
          <w:b/>
        </w:rPr>
      </w:pPr>
    </w:p>
    <w:p w14:paraId="7C2462D0" w14:textId="1D9FA753" w:rsidR="00994FC5" w:rsidRPr="00994FC5" w:rsidRDefault="00994FC5" w:rsidP="00994FC5">
      <w:pPr>
        <w:rPr>
          <w:b/>
        </w:rPr>
      </w:pPr>
      <w:r w:rsidRPr="00FC1943">
        <w:rPr>
          <w:b/>
        </w:rPr>
        <w:t xml:space="preserve">Observation </w:t>
      </w:r>
      <w:r>
        <w:rPr>
          <w:b/>
        </w:rPr>
        <w:t>5</w:t>
      </w:r>
      <w:r w:rsidRPr="00FC1943">
        <w:rPr>
          <w:b/>
        </w:rPr>
        <w:t xml:space="preserve">: </w:t>
      </w:r>
      <w:r>
        <w:rPr>
          <w:b/>
        </w:rPr>
        <w:t xml:space="preserve">Some proposed solutions have </w:t>
      </w:r>
      <w:r w:rsidRPr="00FC1943">
        <w:rPr>
          <w:b/>
        </w:rPr>
        <w:t>backward compatib</w:t>
      </w:r>
      <w:r>
        <w:rPr>
          <w:b/>
        </w:rPr>
        <w:t xml:space="preserve">ility issues, especially in the case of </w:t>
      </w:r>
      <w:r w:rsidRPr="002B3640">
        <w:rPr>
          <w:b/>
        </w:rPr>
        <w:t>R</w:t>
      </w:r>
      <w:r w:rsidR="00832A8C">
        <w:rPr>
          <w:b/>
        </w:rPr>
        <w:t>el</w:t>
      </w:r>
      <w:r w:rsidRPr="002B3640">
        <w:rPr>
          <w:b/>
        </w:rPr>
        <w:t>-18 UE interact</w:t>
      </w:r>
      <w:r>
        <w:rPr>
          <w:b/>
        </w:rPr>
        <w:t>ing</w:t>
      </w:r>
      <w:r w:rsidRPr="002B3640">
        <w:rPr>
          <w:b/>
        </w:rPr>
        <w:t xml:space="preserve"> with the </w:t>
      </w:r>
      <w:r>
        <w:rPr>
          <w:b/>
        </w:rPr>
        <w:t>Rel-17 AMF</w:t>
      </w:r>
      <w:r w:rsidRPr="00FC1943">
        <w:rPr>
          <w:b/>
        </w:rPr>
        <w:t>.</w:t>
      </w:r>
    </w:p>
    <w:p w14:paraId="2FAC32C4" w14:textId="4A61016A" w:rsidR="00994FC5" w:rsidRDefault="00994FC5" w:rsidP="001D1E80">
      <w:pPr>
        <w:rPr>
          <w:b/>
        </w:rPr>
      </w:pPr>
    </w:p>
    <w:p w14:paraId="79CC8ED9" w14:textId="77777777" w:rsidR="00994FC5" w:rsidRDefault="00994FC5" w:rsidP="00994FC5">
      <w:pPr>
        <w:rPr>
          <w:b/>
        </w:rPr>
      </w:pPr>
      <w:r w:rsidRPr="00FC1943">
        <w:rPr>
          <w:b/>
        </w:rPr>
        <w:t xml:space="preserve">Observation </w:t>
      </w:r>
      <w:r>
        <w:rPr>
          <w:b/>
        </w:rPr>
        <w:t>6</w:t>
      </w:r>
      <w:r w:rsidRPr="00FC1943">
        <w:rPr>
          <w:b/>
        </w:rPr>
        <w:t xml:space="preserve">: </w:t>
      </w:r>
      <w:r>
        <w:rPr>
          <w:b/>
        </w:rPr>
        <w:t>The historical solutions/ideas all need to be enhanced. The following should be considered:</w:t>
      </w:r>
    </w:p>
    <w:p w14:paraId="379113D8" w14:textId="77777777" w:rsidR="00994FC5" w:rsidRPr="00994FC5" w:rsidRDefault="00994FC5" w:rsidP="00994FC5">
      <w:pPr>
        <w:ind w:firstLine="720"/>
        <w:rPr>
          <w:b/>
        </w:rPr>
      </w:pPr>
      <w:r>
        <w:rPr>
          <w:b/>
        </w:rPr>
        <w:t xml:space="preserve">a) </w:t>
      </w:r>
      <w:r w:rsidRPr="00994FC5">
        <w:rPr>
          <w:b/>
        </w:rPr>
        <w:t>UE needs to provide some related information</w:t>
      </w:r>
      <w:r>
        <w:rPr>
          <w:b/>
        </w:rPr>
        <w:t xml:space="preserve"> to AMF</w:t>
      </w:r>
      <w:r w:rsidRPr="00994FC5">
        <w:rPr>
          <w:b/>
        </w:rPr>
        <w:t>;</w:t>
      </w:r>
    </w:p>
    <w:p w14:paraId="53B3066E" w14:textId="77777777" w:rsidR="00994FC5" w:rsidRDefault="00994FC5" w:rsidP="00994FC5">
      <w:pPr>
        <w:ind w:firstLine="720"/>
        <w:rPr>
          <w:b/>
        </w:rPr>
      </w:pPr>
      <w:r>
        <w:rPr>
          <w:b/>
        </w:rPr>
        <w:t xml:space="preserve">b) </w:t>
      </w:r>
      <w:r w:rsidRPr="00994FC5">
        <w:rPr>
          <w:b/>
        </w:rPr>
        <w:t>AMF needs to handle the pending NSSAI after the NSSAA result comes out</w:t>
      </w:r>
      <w:r>
        <w:rPr>
          <w:b/>
        </w:rPr>
        <w:t>; and</w:t>
      </w:r>
    </w:p>
    <w:p w14:paraId="160A964F" w14:textId="4B64A4B3" w:rsidR="00994FC5" w:rsidRPr="00994FC5" w:rsidRDefault="00994FC5" w:rsidP="00994FC5">
      <w:pPr>
        <w:ind w:firstLine="720"/>
        <w:rPr>
          <w:b/>
        </w:rPr>
      </w:pPr>
      <w:r>
        <w:rPr>
          <w:b/>
        </w:rPr>
        <w:t xml:space="preserve">c) </w:t>
      </w:r>
      <w:r w:rsidRPr="00FC1943">
        <w:rPr>
          <w:b/>
        </w:rPr>
        <w:t>backward compatib</w:t>
      </w:r>
      <w:r>
        <w:rPr>
          <w:b/>
        </w:rPr>
        <w:t>ility issues</w:t>
      </w:r>
      <w:r w:rsidR="00BB7C2E" w:rsidRPr="00BB7C2E">
        <w:rPr>
          <w:b/>
        </w:rPr>
        <w:t xml:space="preserve"> </w:t>
      </w:r>
      <w:r w:rsidR="00BB7C2E">
        <w:rPr>
          <w:b/>
        </w:rPr>
        <w:t xml:space="preserve">when the </w:t>
      </w:r>
      <w:r w:rsidR="00BB7C2E" w:rsidRPr="002B3640">
        <w:rPr>
          <w:b/>
        </w:rPr>
        <w:t>R</w:t>
      </w:r>
      <w:r w:rsidR="00BB7C2E">
        <w:rPr>
          <w:b/>
        </w:rPr>
        <w:t>el</w:t>
      </w:r>
      <w:r w:rsidR="00BB7C2E" w:rsidRPr="002B3640">
        <w:rPr>
          <w:b/>
        </w:rPr>
        <w:t>-18 UE interact</w:t>
      </w:r>
      <w:r w:rsidR="00BB7C2E">
        <w:rPr>
          <w:b/>
        </w:rPr>
        <w:t>s</w:t>
      </w:r>
      <w:r w:rsidR="00BB7C2E" w:rsidRPr="002B3640">
        <w:rPr>
          <w:b/>
        </w:rPr>
        <w:t xml:space="preserve"> with the </w:t>
      </w:r>
      <w:r w:rsidR="00BB7C2E">
        <w:rPr>
          <w:b/>
        </w:rPr>
        <w:t>Rel-17 AMF</w:t>
      </w:r>
      <w:r>
        <w:rPr>
          <w:b/>
        </w:rPr>
        <w:t>.</w:t>
      </w:r>
    </w:p>
    <w:p w14:paraId="06800F03" w14:textId="24478CD4" w:rsidR="00994FC5" w:rsidRDefault="00994FC5" w:rsidP="001D1E80">
      <w:pPr>
        <w:rPr>
          <w:b/>
        </w:rPr>
      </w:pPr>
    </w:p>
    <w:p w14:paraId="09828CD9" w14:textId="3FC2FCFA" w:rsidR="00D9190E" w:rsidRDefault="00D9190E" w:rsidP="00D9190E">
      <w:pPr>
        <w:rPr>
          <w:b/>
        </w:rPr>
      </w:pPr>
      <w:r w:rsidRPr="00FC1943">
        <w:rPr>
          <w:b/>
        </w:rPr>
        <w:t>Proposa</w:t>
      </w:r>
      <w:r>
        <w:rPr>
          <w:b/>
        </w:rPr>
        <w:t>l 1</w:t>
      </w:r>
      <w:r w:rsidRPr="00FC1943">
        <w:rPr>
          <w:b/>
        </w:rPr>
        <w:t xml:space="preserve">: The AMF provides a </w:t>
      </w:r>
      <w:r w:rsidRPr="00FC1943">
        <w:rPr>
          <w:b/>
          <w:u w:val="single"/>
        </w:rPr>
        <w:t>network indication</w:t>
      </w:r>
      <w:r w:rsidRPr="00FC1943">
        <w:rPr>
          <w:b/>
        </w:rPr>
        <w:t xml:space="preserve"> to indicate</w:t>
      </w:r>
      <w:r>
        <w:rPr>
          <w:b/>
        </w:rPr>
        <w:t xml:space="preserve"> whether</w:t>
      </w:r>
      <w:r w:rsidRPr="00FC1943">
        <w:rPr>
          <w:b/>
        </w:rPr>
        <w:t xml:space="preserve"> the UE is allowed to ignore the pending NSSAI.</w:t>
      </w:r>
      <w:r>
        <w:rPr>
          <w:b/>
        </w:rPr>
        <w:t xml:space="preserve"> Under this, t</w:t>
      </w:r>
      <w:r w:rsidRPr="00FC1943">
        <w:rPr>
          <w:b/>
        </w:rPr>
        <w:t xml:space="preserve">he UE </w:t>
      </w:r>
      <w:r>
        <w:rPr>
          <w:b/>
        </w:rPr>
        <w:t xml:space="preserve">can </w:t>
      </w:r>
      <w:r w:rsidRPr="00FC1943">
        <w:rPr>
          <w:b/>
        </w:rPr>
        <w:t>provid</w:t>
      </w:r>
      <w:r>
        <w:rPr>
          <w:b/>
        </w:rPr>
        <w:t>e</w:t>
      </w:r>
      <w:r w:rsidRPr="00FC1943">
        <w:rPr>
          <w:b/>
        </w:rPr>
        <w:t xml:space="preserve"> </w:t>
      </w:r>
      <w:r>
        <w:rPr>
          <w:b/>
        </w:rPr>
        <w:t>the</w:t>
      </w:r>
      <w:r w:rsidRPr="00FC1943">
        <w:rPr>
          <w:b/>
        </w:rPr>
        <w:t xml:space="preserve"> </w:t>
      </w:r>
      <w:r w:rsidRPr="00FC1943">
        <w:rPr>
          <w:b/>
          <w:u w:val="single"/>
        </w:rPr>
        <w:t>UE indication</w:t>
      </w:r>
      <w:r w:rsidRPr="00FC1943">
        <w:rPr>
          <w:b/>
        </w:rPr>
        <w:t xml:space="preserve"> to </w:t>
      </w:r>
      <w:r>
        <w:rPr>
          <w:b/>
        </w:rPr>
        <w:t>tell the AMF to enforce the NSSRG restriction without checking the</w:t>
      </w:r>
      <w:r w:rsidRPr="00FC1943">
        <w:rPr>
          <w:b/>
        </w:rPr>
        <w:t xml:space="preserve"> pending NSSAI</w:t>
      </w:r>
      <w:r>
        <w:rPr>
          <w:b/>
        </w:rPr>
        <w:t xml:space="preserve">. The AMF updates the </w:t>
      </w:r>
      <w:r w:rsidR="005063EC">
        <w:rPr>
          <w:b/>
        </w:rPr>
        <w:t xml:space="preserve">NSSAA </w:t>
      </w:r>
      <w:bookmarkStart w:id="2" w:name="_GoBack"/>
      <w:bookmarkEnd w:id="2"/>
      <w:r>
        <w:rPr>
          <w:b/>
        </w:rPr>
        <w:t>result of the pending NSSAI utilizing the UCU message.</w:t>
      </w:r>
    </w:p>
    <w:p w14:paraId="67F258AF" w14:textId="7476DD6A" w:rsidR="00994FC5" w:rsidRDefault="00994FC5" w:rsidP="001D1E80">
      <w:pPr>
        <w:rPr>
          <w:b/>
        </w:rPr>
      </w:pPr>
    </w:p>
    <w:p w14:paraId="50C3587D" w14:textId="052F5C64" w:rsidR="00994FC5" w:rsidRPr="00FC1943" w:rsidRDefault="00994FC5" w:rsidP="00994FC5">
      <w:pPr>
        <w:rPr>
          <w:b/>
        </w:rPr>
      </w:pPr>
      <w:r w:rsidRPr="00FC1943">
        <w:rPr>
          <w:b/>
        </w:rPr>
        <w:t xml:space="preserve">Observation </w:t>
      </w:r>
      <w:r>
        <w:rPr>
          <w:b/>
        </w:rPr>
        <w:t>7</w:t>
      </w:r>
      <w:r w:rsidRPr="00FC1943">
        <w:rPr>
          <w:b/>
        </w:rPr>
        <w:t xml:space="preserve">: </w:t>
      </w:r>
      <w:r w:rsidR="008251EC">
        <w:rPr>
          <w:b/>
        </w:rPr>
        <w:t>P</w:t>
      </w:r>
      <w:r>
        <w:rPr>
          <w:b/>
        </w:rPr>
        <w:t xml:space="preserve">roposal </w:t>
      </w:r>
      <w:r w:rsidR="00BB7C2E">
        <w:rPr>
          <w:b/>
        </w:rPr>
        <w:t xml:space="preserve">1 </w:t>
      </w:r>
      <w:r w:rsidRPr="00FC1943">
        <w:rPr>
          <w:b/>
        </w:rPr>
        <w:t>is backward compatible.</w:t>
      </w:r>
    </w:p>
    <w:p w14:paraId="036B8B13" w14:textId="77777777" w:rsidR="002B3640" w:rsidRPr="00FC1943" w:rsidRDefault="002B3640" w:rsidP="001D1E80">
      <w:pPr>
        <w:rPr>
          <w:b/>
        </w:rPr>
      </w:pPr>
    </w:p>
    <w:p w14:paraId="40E0C87F" w14:textId="4A6CA04B" w:rsidR="001D1E80" w:rsidRDefault="001D1E80" w:rsidP="001D1E80">
      <w:r>
        <w:t>In th</w:t>
      </w:r>
      <w:r w:rsidR="00570886">
        <w:t>is</w:t>
      </w:r>
      <w:r>
        <w:t xml:space="preserve"> paper</w:t>
      </w:r>
      <w:r w:rsidR="00885EE0">
        <w:t xml:space="preserve">, </w:t>
      </w:r>
      <w:r w:rsidR="00FC1943">
        <w:t xml:space="preserve">we introduce the scenario rationality and analyze the Rel-17 statements on the issue of NSSRG restriction on pending NSSAI. In addition, the potential impact from FS_eNS_Ph3 is elaborated. </w:t>
      </w:r>
      <w:r w:rsidR="00570886">
        <w:t>On th</w:t>
      </w:r>
      <w:r w:rsidR="00A039DC">
        <w:t>is</w:t>
      </w:r>
      <w:r w:rsidR="00570886">
        <w:t xml:space="preserve"> basis,</w:t>
      </w:r>
      <w:r w:rsidR="00440741">
        <w:t xml:space="preserve"> </w:t>
      </w:r>
      <w:r w:rsidR="00994FC5">
        <w:t>this paper analyzes some solutions in detail. At last, a</w:t>
      </w:r>
      <w:r w:rsidR="00885EE0">
        <w:t xml:space="preserve"> feasible solution is proposed</w:t>
      </w:r>
      <w:r w:rsidR="00FC1943">
        <w:t xml:space="preserve"> </w:t>
      </w:r>
      <w:r w:rsidR="00BB7C2E">
        <w:t xml:space="preserve">on the UE side and AMF side </w:t>
      </w:r>
      <w:r w:rsidR="00FC1943">
        <w:t>without any backward compatibility issue</w:t>
      </w:r>
      <w:r w:rsidR="00994FC5">
        <w:t>s</w:t>
      </w:r>
      <w:r w:rsidR="00570886">
        <w:t>.</w:t>
      </w:r>
      <w:r w:rsidR="00885EE0">
        <w:t xml:space="preserve"> </w:t>
      </w:r>
    </w:p>
    <w:p w14:paraId="11B6092C" w14:textId="0F8A9542" w:rsidR="00440741" w:rsidRDefault="00440741" w:rsidP="001D1E80"/>
    <w:p w14:paraId="528CC843" w14:textId="36679DAA" w:rsidR="00440741" w:rsidRPr="001D1E80" w:rsidRDefault="00FC1943" w:rsidP="001D1E80">
      <w:r>
        <w:t>The CR implementing the proposed solution</w:t>
      </w:r>
      <w:r w:rsidR="00EE4626">
        <w:t xml:space="preserve"> </w:t>
      </w:r>
      <w:r>
        <w:t xml:space="preserve">is </w:t>
      </w:r>
      <w:r w:rsidR="00885EE0">
        <w:t xml:space="preserve">attached </w:t>
      </w:r>
      <w:r>
        <w:t>as</w:t>
      </w:r>
      <w:r w:rsidR="00885EE0">
        <w:t xml:space="preserve"> C1-2</w:t>
      </w:r>
      <w:r>
        <w:t>3</w:t>
      </w:r>
      <w:r w:rsidR="00F441AB">
        <w:t>0468</w:t>
      </w:r>
      <w:r w:rsidR="00440741">
        <w:t>.</w:t>
      </w:r>
    </w:p>
    <w:p w14:paraId="1D75EA85" w14:textId="77777777" w:rsidR="001D1E80" w:rsidRPr="001D1E80" w:rsidRDefault="001D1E80"/>
    <w:sectPr w:rsidR="001D1E80" w:rsidRPr="001D1E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DCEE5" w14:textId="77777777" w:rsidR="00A44682" w:rsidRDefault="00A44682">
      <w:r>
        <w:separator/>
      </w:r>
    </w:p>
  </w:endnote>
  <w:endnote w:type="continuationSeparator" w:id="0">
    <w:p w14:paraId="16B9FF03" w14:textId="77777777" w:rsidR="00A44682" w:rsidRDefault="00A4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659B3" w14:textId="77777777" w:rsidR="00A44682" w:rsidRDefault="00A44682">
      <w:r>
        <w:separator/>
      </w:r>
    </w:p>
  </w:footnote>
  <w:footnote w:type="continuationSeparator" w:id="0">
    <w:p w14:paraId="73640BA1" w14:textId="77777777" w:rsidR="00A44682" w:rsidRDefault="00A44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B222F"/>
    <w:multiLevelType w:val="hybridMultilevel"/>
    <w:tmpl w:val="ABCC4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96FF9"/>
    <w:multiLevelType w:val="hybridMultilevel"/>
    <w:tmpl w:val="C286013E"/>
    <w:lvl w:ilvl="0" w:tplc="F258A79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14E86"/>
    <w:multiLevelType w:val="hybridMultilevel"/>
    <w:tmpl w:val="43C2F1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D6BFE"/>
    <w:multiLevelType w:val="hybridMultilevel"/>
    <w:tmpl w:val="A1BE9B98"/>
    <w:lvl w:ilvl="0" w:tplc="6F6E7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0B46DC"/>
    <w:multiLevelType w:val="hybridMultilevel"/>
    <w:tmpl w:val="46D8442A"/>
    <w:lvl w:ilvl="0" w:tplc="F258A79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83AF0"/>
    <w:multiLevelType w:val="hybridMultilevel"/>
    <w:tmpl w:val="94FCF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F86DDD"/>
    <w:multiLevelType w:val="hybridMultilevel"/>
    <w:tmpl w:val="131EB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2530B"/>
    <w:multiLevelType w:val="multilevel"/>
    <w:tmpl w:val="171AC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EE97AE3"/>
    <w:multiLevelType w:val="hybridMultilevel"/>
    <w:tmpl w:val="3A7E68F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F605FC"/>
    <w:multiLevelType w:val="hybridMultilevel"/>
    <w:tmpl w:val="AC96A6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2A7B0A"/>
    <w:multiLevelType w:val="hybridMultilevel"/>
    <w:tmpl w:val="D3F6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951FA5"/>
    <w:multiLevelType w:val="hybridMultilevel"/>
    <w:tmpl w:val="8430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B43D38"/>
    <w:multiLevelType w:val="hybridMultilevel"/>
    <w:tmpl w:val="79460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4"/>
  </w:num>
  <w:num w:numId="4">
    <w:abstractNumId w:val="9"/>
  </w:num>
  <w:num w:numId="5">
    <w:abstractNumId w:val="13"/>
  </w:num>
  <w:num w:numId="6">
    <w:abstractNumId w:val="3"/>
  </w:num>
  <w:num w:numId="7">
    <w:abstractNumId w:val="2"/>
  </w:num>
  <w:num w:numId="8">
    <w:abstractNumId w:val="8"/>
  </w:num>
  <w:num w:numId="9">
    <w:abstractNumId w:val="0"/>
  </w:num>
  <w:num w:numId="10">
    <w:abstractNumId w:val="15"/>
  </w:num>
  <w:num w:numId="11">
    <w:abstractNumId w:val="12"/>
  </w:num>
  <w:num w:numId="12">
    <w:abstractNumId w:val="7"/>
  </w:num>
  <w:num w:numId="13">
    <w:abstractNumId w:val="11"/>
  </w:num>
  <w:num w:numId="14">
    <w:abstractNumId w:val="1"/>
  </w:num>
  <w:num w:numId="15">
    <w:abstractNumId w:val="1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0sTA1NDQ0sDAwMLFQ0lEKTi0uzszPAykwNq0FAPqtxZMtAAAA"/>
  </w:docVars>
  <w:rsids>
    <w:rsidRoot w:val="00660354"/>
    <w:rsid w:val="0001570A"/>
    <w:rsid w:val="0002191A"/>
    <w:rsid w:val="00030CD4"/>
    <w:rsid w:val="00046686"/>
    <w:rsid w:val="00046FDD"/>
    <w:rsid w:val="00050925"/>
    <w:rsid w:val="00054884"/>
    <w:rsid w:val="00056891"/>
    <w:rsid w:val="00057E1E"/>
    <w:rsid w:val="00065239"/>
    <w:rsid w:val="00070F4F"/>
    <w:rsid w:val="00072A7C"/>
    <w:rsid w:val="000775E7"/>
    <w:rsid w:val="0007775C"/>
    <w:rsid w:val="000818DB"/>
    <w:rsid w:val="00094F23"/>
    <w:rsid w:val="000967F4"/>
    <w:rsid w:val="000A2469"/>
    <w:rsid w:val="000A564D"/>
    <w:rsid w:val="000B2270"/>
    <w:rsid w:val="000B7BC5"/>
    <w:rsid w:val="000D6D78"/>
    <w:rsid w:val="000E0429"/>
    <w:rsid w:val="000F630D"/>
    <w:rsid w:val="000F6E51"/>
    <w:rsid w:val="00102A24"/>
    <w:rsid w:val="0013259C"/>
    <w:rsid w:val="00135831"/>
    <w:rsid w:val="001376A6"/>
    <w:rsid w:val="001424CD"/>
    <w:rsid w:val="0014413C"/>
    <w:rsid w:val="00146176"/>
    <w:rsid w:val="00146A92"/>
    <w:rsid w:val="0015495C"/>
    <w:rsid w:val="00166A1B"/>
    <w:rsid w:val="00171B0C"/>
    <w:rsid w:val="001761CA"/>
    <w:rsid w:val="001767BA"/>
    <w:rsid w:val="00192B41"/>
    <w:rsid w:val="00197E4A"/>
    <w:rsid w:val="001A31EF"/>
    <w:rsid w:val="001B01F1"/>
    <w:rsid w:val="001B2414"/>
    <w:rsid w:val="001B5421"/>
    <w:rsid w:val="001B650D"/>
    <w:rsid w:val="001C73C4"/>
    <w:rsid w:val="001D0B09"/>
    <w:rsid w:val="001D1947"/>
    <w:rsid w:val="001D1E80"/>
    <w:rsid w:val="001D3805"/>
    <w:rsid w:val="001D5A3A"/>
    <w:rsid w:val="001D5B45"/>
    <w:rsid w:val="001E6729"/>
    <w:rsid w:val="001E7991"/>
    <w:rsid w:val="001F64D8"/>
    <w:rsid w:val="001F7364"/>
    <w:rsid w:val="00205848"/>
    <w:rsid w:val="002070CB"/>
    <w:rsid w:val="002336BF"/>
    <w:rsid w:val="00235F9B"/>
    <w:rsid w:val="00236BBA"/>
    <w:rsid w:val="00236D1F"/>
    <w:rsid w:val="002407FF"/>
    <w:rsid w:val="002441B4"/>
    <w:rsid w:val="00250F58"/>
    <w:rsid w:val="002541D3"/>
    <w:rsid w:val="00256429"/>
    <w:rsid w:val="00261FF1"/>
    <w:rsid w:val="0026218A"/>
    <w:rsid w:val="0026253E"/>
    <w:rsid w:val="00272D61"/>
    <w:rsid w:val="002919B7"/>
    <w:rsid w:val="00295D61"/>
    <w:rsid w:val="002A5FB5"/>
    <w:rsid w:val="002B074C"/>
    <w:rsid w:val="002B2FE7"/>
    <w:rsid w:val="002B34EA"/>
    <w:rsid w:val="002B3640"/>
    <w:rsid w:val="002B5361"/>
    <w:rsid w:val="002C1BA4"/>
    <w:rsid w:val="002C47B8"/>
    <w:rsid w:val="002C67B9"/>
    <w:rsid w:val="002D18FE"/>
    <w:rsid w:val="002D5E27"/>
    <w:rsid w:val="002E397B"/>
    <w:rsid w:val="002E3AE2"/>
    <w:rsid w:val="002F34D6"/>
    <w:rsid w:val="002F7CCB"/>
    <w:rsid w:val="00310859"/>
    <w:rsid w:val="00310E70"/>
    <w:rsid w:val="00313F3E"/>
    <w:rsid w:val="00320536"/>
    <w:rsid w:val="00325E33"/>
    <w:rsid w:val="003275E6"/>
    <w:rsid w:val="00353EF8"/>
    <w:rsid w:val="00354553"/>
    <w:rsid w:val="00380478"/>
    <w:rsid w:val="00392C87"/>
    <w:rsid w:val="003A5FFA"/>
    <w:rsid w:val="003A67E1"/>
    <w:rsid w:val="003B3EF0"/>
    <w:rsid w:val="003D4593"/>
    <w:rsid w:val="003E2C8B"/>
    <w:rsid w:val="003E710B"/>
    <w:rsid w:val="003F1C0E"/>
    <w:rsid w:val="003F7044"/>
    <w:rsid w:val="004008D7"/>
    <w:rsid w:val="0040145D"/>
    <w:rsid w:val="00411339"/>
    <w:rsid w:val="004131BD"/>
    <w:rsid w:val="0041672E"/>
    <w:rsid w:val="00416CEA"/>
    <w:rsid w:val="00421AFD"/>
    <w:rsid w:val="00423EB4"/>
    <w:rsid w:val="00432048"/>
    <w:rsid w:val="00440741"/>
    <w:rsid w:val="00440827"/>
    <w:rsid w:val="0044769D"/>
    <w:rsid w:val="004518DB"/>
    <w:rsid w:val="004726C5"/>
    <w:rsid w:val="00477EBC"/>
    <w:rsid w:val="0048077F"/>
    <w:rsid w:val="004838E5"/>
    <w:rsid w:val="004917F1"/>
    <w:rsid w:val="004925A8"/>
    <w:rsid w:val="0049768C"/>
    <w:rsid w:val="004A0A73"/>
    <w:rsid w:val="004A3DF5"/>
    <w:rsid w:val="004A4BE8"/>
    <w:rsid w:val="004A661C"/>
    <w:rsid w:val="004B6FA8"/>
    <w:rsid w:val="004B70C9"/>
    <w:rsid w:val="004C2AD2"/>
    <w:rsid w:val="004C4C9B"/>
    <w:rsid w:val="004D2FA0"/>
    <w:rsid w:val="004D6D84"/>
    <w:rsid w:val="004E1010"/>
    <w:rsid w:val="004E1827"/>
    <w:rsid w:val="004E63EB"/>
    <w:rsid w:val="004F6327"/>
    <w:rsid w:val="00501C8C"/>
    <w:rsid w:val="0050202A"/>
    <w:rsid w:val="005063EC"/>
    <w:rsid w:val="005101DB"/>
    <w:rsid w:val="0051564B"/>
    <w:rsid w:val="00516F6E"/>
    <w:rsid w:val="0052032E"/>
    <w:rsid w:val="005220FF"/>
    <w:rsid w:val="0052250E"/>
    <w:rsid w:val="00544D8F"/>
    <w:rsid w:val="00553BDE"/>
    <w:rsid w:val="00562495"/>
    <w:rsid w:val="005705BE"/>
    <w:rsid w:val="00570886"/>
    <w:rsid w:val="005765FD"/>
    <w:rsid w:val="0057660F"/>
    <w:rsid w:val="00577727"/>
    <w:rsid w:val="005777AF"/>
    <w:rsid w:val="00583281"/>
    <w:rsid w:val="00586562"/>
    <w:rsid w:val="00586D82"/>
    <w:rsid w:val="00592D0A"/>
    <w:rsid w:val="00593DC4"/>
    <w:rsid w:val="0059529B"/>
    <w:rsid w:val="005A3249"/>
    <w:rsid w:val="005A6ABC"/>
    <w:rsid w:val="005B1577"/>
    <w:rsid w:val="005C0CC6"/>
    <w:rsid w:val="005C0FFC"/>
    <w:rsid w:val="005C3F71"/>
    <w:rsid w:val="005C7352"/>
    <w:rsid w:val="005D0E6D"/>
    <w:rsid w:val="005D1F7E"/>
    <w:rsid w:val="005D2738"/>
    <w:rsid w:val="005E3810"/>
    <w:rsid w:val="005E7235"/>
    <w:rsid w:val="005F041C"/>
    <w:rsid w:val="005F4B34"/>
    <w:rsid w:val="0060364E"/>
    <w:rsid w:val="00610FB5"/>
    <w:rsid w:val="00616E18"/>
    <w:rsid w:val="00616EC6"/>
    <w:rsid w:val="00623AED"/>
    <w:rsid w:val="00632157"/>
    <w:rsid w:val="00633971"/>
    <w:rsid w:val="0064121E"/>
    <w:rsid w:val="0066001D"/>
    <w:rsid w:val="00660354"/>
    <w:rsid w:val="00664C2A"/>
    <w:rsid w:val="00665B9B"/>
    <w:rsid w:val="006710A9"/>
    <w:rsid w:val="006A0861"/>
    <w:rsid w:val="006D10D2"/>
    <w:rsid w:val="006D3D54"/>
    <w:rsid w:val="006D6CC7"/>
    <w:rsid w:val="006E1A49"/>
    <w:rsid w:val="006E7165"/>
    <w:rsid w:val="006F1B00"/>
    <w:rsid w:val="006F4B7A"/>
    <w:rsid w:val="006F7727"/>
    <w:rsid w:val="00700A59"/>
    <w:rsid w:val="00707239"/>
    <w:rsid w:val="00710142"/>
    <w:rsid w:val="00712E81"/>
    <w:rsid w:val="00723919"/>
    <w:rsid w:val="007254FE"/>
    <w:rsid w:val="007261D3"/>
    <w:rsid w:val="0073343D"/>
    <w:rsid w:val="0074596C"/>
    <w:rsid w:val="00745AA0"/>
    <w:rsid w:val="007601DD"/>
    <w:rsid w:val="00762474"/>
    <w:rsid w:val="007814A8"/>
    <w:rsid w:val="00781A62"/>
    <w:rsid w:val="00783C0E"/>
    <w:rsid w:val="00786939"/>
    <w:rsid w:val="00787383"/>
    <w:rsid w:val="00791B51"/>
    <w:rsid w:val="00795AD1"/>
    <w:rsid w:val="007A5974"/>
    <w:rsid w:val="007B5456"/>
    <w:rsid w:val="007B5F65"/>
    <w:rsid w:val="007C1DD4"/>
    <w:rsid w:val="007D3C7C"/>
    <w:rsid w:val="007D45F4"/>
    <w:rsid w:val="007D49FF"/>
    <w:rsid w:val="007E1699"/>
    <w:rsid w:val="007F6574"/>
    <w:rsid w:val="008005CB"/>
    <w:rsid w:val="0081727F"/>
    <w:rsid w:val="008228B1"/>
    <w:rsid w:val="008251EC"/>
    <w:rsid w:val="00826842"/>
    <w:rsid w:val="00832A8C"/>
    <w:rsid w:val="00850CD4"/>
    <w:rsid w:val="00854A49"/>
    <w:rsid w:val="0087280F"/>
    <w:rsid w:val="00885EE0"/>
    <w:rsid w:val="00893C13"/>
    <w:rsid w:val="00893ED2"/>
    <w:rsid w:val="00897853"/>
    <w:rsid w:val="008A06BE"/>
    <w:rsid w:val="008A3996"/>
    <w:rsid w:val="008A56FD"/>
    <w:rsid w:val="008B11F6"/>
    <w:rsid w:val="008B50A0"/>
    <w:rsid w:val="008C70B5"/>
    <w:rsid w:val="008D3DA6"/>
    <w:rsid w:val="008E4CC8"/>
    <w:rsid w:val="008F7444"/>
    <w:rsid w:val="008F769A"/>
    <w:rsid w:val="0091399A"/>
    <w:rsid w:val="00916290"/>
    <w:rsid w:val="00924652"/>
    <w:rsid w:val="00926791"/>
    <w:rsid w:val="00926944"/>
    <w:rsid w:val="0093661C"/>
    <w:rsid w:val="00937BA2"/>
    <w:rsid w:val="00940736"/>
    <w:rsid w:val="009424A7"/>
    <w:rsid w:val="00944964"/>
    <w:rsid w:val="00945E5E"/>
    <w:rsid w:val="00950CF7"/>
    <w:rsid w:val="00951946"/>
    <w:rsid w:val="00960A44"/>
    <w:rsid w:val="00971C04"/>
    <w:rsid w:val="009768C3"/>
    <w:rsid w:val="00977C43"/>
    <w:rsid w:val="00990EEE"/>
    <w:rsid w:val="00994FC5"/>
    <w:rsid w:val="00995923"/>
    <w:rsid w:val="009963A5"/>
    <w:rsid w:val="00996533"/>
    <w:rsid w:val="009A3833"/>
    <w:rsid w:val="009A5F57"/>
    <w:rsid w:val="009A62E2"/>
    <w:rsid w:val="009B110B"/>
    <w:rsid w:val="009B13F0"/>
    <w:rsid w:val="009B196A"/>
    <w:rsid w:val="009C4CA5"/>
    <w:rsid w:val="009D190E"/>
    <w:rsid w:val="009D6D9F"/>
    <w:rsid w:val="009E1910"/>
    <w:rsid w:val="009E5DBA"/>
    <w:rsid w:val="009E78F2"/>
    <w:rsid w:val="009F355C"/>
    <w:rsid w:val="009F3D4F"/>
    <w:rsid w:val="009F6047"/>
    <w:rsid w:val="009F6495"/>
    <w:rsid w:val="00A039DC"/>
    <w:rsid w:val="00A03D2A"/>
    <w:rsid w:val="00A100D7"/>
    <w:rsid w:val="00A10ADB"/>
    <w:rsid w:val="00A144AB"/>
    <w:rsid w:val="00A151A1"/>
    <w:rsid w:val="00A17F01"/>
    <w:rsid w:val="00A20032"/>
    <w:rsid w:val="00A24557"/>
    <w:rsid w:val="00A248B2"/>
    <w:rsid w:val="00A27A64"/>
    <w:rsid w:val="00A37F80"/>
    <w:rsid w:val="00A409FF"/>
    <w:rsid w:val="00A44682"/>
    <w:rsid w:val="00A46098"/>
    <w:rsid w:val="00A46B3F"/>
    <w:rsid w:val="00A46F30"/>
    <w:rsid w:val="00A61169"/>
    <w:rsid w:val="00A616E4"/>
    <w:rsid w:val="00A63024"/>
    <w:rsid w:val="00A779CA"/>
    <w:rsid w:val="00A80B24"/>
    <w:rsid w:val="00A82FCC"/>
    <w:rsid w:val="00A906A4"/>
    <w:rsid w:val="00A93829"/>
    <w:rsid w:val="00AA285C"/>
    <w:rsid w:val="00AA574E"/>
    <w:rsid w:val="00AB22E6"/>
    <w:rsid w:val="00AD324E"/>
    <w:rsid w:val="00AD5B51"/>
    <w:rsid w:val="00AD7B78"/>
    <w:rsid w:val="00AE05B7"/>
    <w:rsid w:val="00AF4118"/>
    <w:rsid w:val="00B132F6"/>
    <w:rsid w:val="00B212E6"/>
    <w:rsid w:val="00B276F7"/>
    <w:rsid w:val="00B3526C"/>
    <w:rsid w:val="00B47534"/>
    <w:rsid w:val="00B70601"/>
    <w:rsid w:val="00B75DFA"/>
    <w:rsid w:val="00B83B2B"/>
    <w:rsid w:val="00B84B54"/>
    <w:rsid w:val="00B92C7D"/>
    <w:rsid w:val="00B93BB2"/>
    <w:rsid w:val="00B9697B"/>
    <w:rsid w:val="00BA0A76"/>
    <w:rsid w:val="00BA192A"/>
    <w:rsid w:val="00BA46C7"/>
    <w:rsid w:val="00BA4DA4"/>
    <w:rsid w:val="00BB032B"/>
    <w:rsid w:val="00BB766B"/>
    <w:rsid w:val="00BB7B45"/>
    <w:rsid w:val="00BB7BCF"/>
    <w:rsid w:val="00BB7C2E"/>
    <w:rsid w:val="00BC2752"/>
    <w:rsid w:val="00BC2E5F"/>
    <w:rsid w:val="00BC481E"/>
    <w:rsid w:val="00BC5AF6"/>
    <w:rsid w:val="00BD1E8F"/>
    <w:rsid w:val="00BD3E51"/>
    <w:rsid w:val="00BF0A84"/>
    <w:rsid w:val="00C028CC"/>
    <w:rsid w:val="00C03706"/>
    <w:rsid w:val="00C03F46"/>
    <w:rsid w:val="00C159BC"/>
    <w:rsid w:val="00C15A54"/>
    <w:rsid w:val="00C2214E"/>
    <w:rsid w:val="00C224AC"/>
    <w:rsid w:val="00C2519B"/>
    <w:rsid w:val="00C3782E"/>
    <w:rsid w:val="00C404D1"/>
    <w:rsid w:val="00C42176"/>
    <w:rsid w:val="00C52914"/>
    <w:rsid w:val="00C5567D"/>
    <w:rsid w:val="00C63F06"/>
    <w:rsid w:val="00C6590B"/>
    <w:rsid w:val="00C7131F"/>
    <w:rsid w:val="00CA1CC7"/>
    <w:rsid w:val="00CA5DB0"/>
    <w:rsid w:val="00CC58ED"/>
    <w:rsid w:val="00CC5B9D"/>
    <w:rsid w:val="00CD1C54"/>
    <w:rsid w:val="00CD5445"/>
    <w:rsid w:val="00CF1CDF"/>
    <w:rsid w:val="00CF7CD3"/>
    <w:rsid w:val="00D145EC"/>
    <w:rsid w:val="00D43C0B"/>
    <w:rsid w:val="00D44A74"/>
    <w:rsid w:val="00D57CD2"/>
    <w:rsid w:val="00D57E66"/>
    <w:rsid w:val="00D6549D"/>
    <w:rsid w:val="00D73350"/>
    <w:rsid w:val="00D80347"/>
    <w:rsid w:val="00D82231"/>
    <w:rsid w:val="00D84FAC"/>
    <w:rsid w:val="00D8756E"/>
    <w:rsid w:val="00D9190E"/>
    <w:rsid w:val="00D93174"/>
    <w:rsid w:val="00D938DD"/>
    <w:rsid w:val="00D974EA"/>
    <w:rsid w:val="00DA5F7B"/>
    <w:rsid w:val="00DC0F52"/>
    <w:rsid w:val="00DC1CD5"/>
    <w:rsid w:val="00DC4726"/>
    <w:rsid w:val="00DD40D2"/>
    <w:rsid w:val="00DE069B"/>
    <w:rsid w:val="00DE088A"/>
    <w:rsid w:val="00DE5881"/>
    <w:rsid w:val="00DE5BBF"/>
    <w:rsid w:val="00DE732C"/>
    <w:rsid w:val="00E03A99"/>
    <w:rsid w:val="00E041CD"/>
    <w:rsid w:val="00E1463F"/>
    <w:rsid w:val="00E15548"/>
    <w:rsid w:val="00E2169B"/>
    <w:rsid w:val="00E256E3"/>
    <w:rsid w:val="00E33488"/>
    <w:rsid w:val="00E33C68"/>
    <w:rsid w:val="00E3403D"/>
    <w:rsid w:val="00E363A9"/>
    <w:rsid w:val="00E40D5C"/>
    <w:rsid w:val="00E413E0"/>
    <w:rsid w:val="00E43E3C"/>
    <w:rsid w:val="00E45F7C"/>
    <w:rsid w:val="00E46636"/>
    <w:rsid w:val="00E53AE3"/>
    <w:rsid w:val="00E5574A"/>
    <w:rsid w:val="00E64FB2"/>
    <w:rsid w:val="00E761ED"/>
    <w:rsid w:val="00E81E2C"/>
    <w:rsid w:val="00EB5D2F"/>
    <w:rsid w:val="00EC10EC"/>
    <w:rsid w:val="00ED24DC"/>
    <w:rsid w:val="00ED6080"/>
    <w:rsid w:val="00EE0176"/>
    <w:rsid w:val="00EE1F67"/>
    <w:rsid w:val="00EE4626"/>
    <w:rsid w:val="00EE6C47"/>
    <w:rsid w:val="00EF0942"/>
    <w:rsid w:val="00EF192A"/>
    <w:rsid w:val="00EF291F"/>
    <w:rsid w:val="00F0218C"/>
    <w:rsid w:val="00F0393B"/>
    <w:rsid w:val="00F10F8B"/>
    <w:rsid w:val="00F1342A"/>
    <w:rsid w:val="00F26EA7"/>
    <w:rsid w:val="00F313DD"/>
    <w:rsid w:val="00F378BE"/>
    <w:rsid w:val="00F43120"/>
    <w:rsid w:val="00F441AB"/>
    <w:rsid w:val="00F466E8"/>
    <w:rsid w:val="00F709D7"/>
    <w:rsid w:val="00F763A4"/>
    <w:rsid w:val="00F81CF2"/>
    <w:rsid w:val="00F87FD2"/>
    <w:rsid w:val="00F941B8"/>
    <w:rsid w:val="00FA4BF6"/>
    <w:rsid w:val="00FA5FA5"/>
    <w:rsid w:val="00FA79A7"/>
    <w:rsid w:val="00FC1943"/>
    <w:rsid w:val="00FC4F49"/>
    <w:rsid w:val="00FC643D"/>
    <w:rsid w:val="00FD1DAF"/>
    <w:rsid w:val="00FE36C2"/>
    <w:rsid w:val="00FE3DCC"/>
    <w:rsid w:val="00FE53C8"/>
    <w:rsid w:val="00FE5FB7"/>
    <w:rsid w:val="00FE7B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3E07FE1B-1602-45E4-B6BD-F36BB41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24AC"/>
    <w:rPr>
      <w:sz w:val="24"/>
      <w:szCs w:val="24"/>
      <w:lang w:eastAsia="en-GB"/>
    </w:rPr>
  </w:style>
  <w:style w:type="paragraph" w:styleId="1">
    <w:name w:val="heading 1"/>
    <w:basedOn w:val="a"/>
    <w:next w:val="a"/>
    <w:qFormat/>
    <w:pPr>
      <w:keepNext/>
      <w:spacing w:after="240"/>
      <w:ind w:left="1985" w:right="284" w:hanging="1985"/>
      <w:outlineLvl w:val="0"/>
    </w:pPr>
    <w:rPr>
      <w:rFonts w:ascii="Arial" w:hAnsi="Arial"/>
      <w:b/>
    </w:rPr>
  </w:style>
  <w:style w:type="paragraph" w:styleId="2">
    <w:name w:val="heading 2"/>
    <w:basedOn w:val="a"/>
    <w:next w:val="a"/>
    <w:qFormat/>
    <w:pPr>
      <w:keepNext/>
      <w:ind w:right="284"/>
      <w:outlineLvl w:val="1"/>
    </w:pPr>
    <w:rPr>
      <w:rFonts w:ascii="Arial" w:hAnsi="Arial"/>
      <w:b/>
    </w:rPr>
  </w:style>
  <w:style w:type="paragraph" w:styleId="3">
    <w:name w:val="heading 3"/>
    <w:basedOn w:val="a"/>
    <w:next w:val="a"/>
    <w:qFormat/>
    <w:pPr>
      <w:keepNext/>
      <w:outlineLvl w:val="2"/>
    </w:pPr>
  </w:style>
  <w:style w:type="paragraph" w:styleId="5">
    <w:name w:val="heading 5"/>
    <w:basedOn w:val="a"/>
    <w:next w:val="a"/>
    <w:qFormat/>
    <w:pPr>
      <w:keepNext/>
      <w:jc w:val="center"/>
      <w:outlineLvl w:val="4"/>
    </w:pPr>
    <w:rPr>
      <w:rFonts w:ascii="Arial" w:hAnsi="Arial"/>
      <w:b/>
    </w:rPr>
  </w:style>
  <w:style w:type="paragraph" w:styleId="6">
    <w:name w:val="heading 6"/>
    <w:basedOn w:val="a"/>
    <w:next w:val="a"/>
    <w:qFormat/>
    <w:pPr>
      <w:keepNext/>
      <w:outlineLvl w:val="5"/>
    </w:pPr>
    <w:rPr>
      <w:rFonts w:ascii="Arial" w:hAnsi="Arial"/>
      <w:b/>
      <w:color w:val="C0C0C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
    <w:name w:val="B1 Char"/>
    <w:link w:val="B1"/>
    <w:qFormat/>
    <w:locked/>
    <w:rsid w:val="00ED24DC"/>
    <w:rPr>
      <w:rFonts w:ascii="Arial" w:hAnsi="Arial"/>
      <w:lang w:eastAsia="en-US"/>
    </w:rPr>
  </w:style>
  <w:style w:type="table" w:styleId="aa">
    <w:name w:val="Table Grid"/>
    <w:basedOn w:val="a1"/>
    <w:rsid w:val="00EF1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Zchn"/>
    <w:qFormat/>
    <w:rsid w:val="009D190E"/>
    <w:pPr>
      <w:keepLines/>
      <w:spacing w:after="180"/>
      <w:ind w:left="1135" w:hanging="851"/>
    </w:pPr>
  </w:style>
  <w:style w:type="character" w:customStyle="1" w:styleId="NOZchn">
    <w:name w:val="NO Zchn"/>
    <w:link w:val="NO"/>
    <w:qFormat/>
    <w:rsid w:val="009D190E"/>
    <w:rPr>
      <w:lang w:val="en-GB" w:eastAsia="en-US"/>
    </w:rPr>
  </w:style>
  <w:style w:type="paragraph" w:styleId="ab">
    <w:name w:val="List Paragraph"/>
    <w:basedOn w:val="a"/>
    <w:uiPriority w:val="34"/>
    <w:qFormat/>
    <w:rsid w:val="00937BA2"/>
    <w:pPr>
      <w:spacing w:before="100" w:beforeAutospacing="1" w:after="100" w:afterAutospacing="1"/>
    </w:pPr>
  </w:style>
  <w:style w:type="character" w:customStyle="1" w:styleId="apple-converted-space">
    <w:name w:val="apple-converted-space"/>
    <w:basedOn w:val="a0"/>
    <w:rsid w:val="00C224AC"/>
  </w:style>
  <w:style w:type="paragraph" w:customStyle="1" w:styleId="TF">
    <w:name w:val="TF"/>
    <w:aliases w:val="left"/>
    <w:basedOn w:val="a"/>
    <w:link w:val="TF0"/>
    <w:qFormat/>
    <w:rsid w:val="003B3EF0"/>
    <w:pPr>
      <w:keepLines/>
      <w:overflowPunct w:val="0"/>
      <w:autoSpaceDE w:val="0"/>
      <w:autoSpaceDN w:val="0"/>
      <w:adjustRightInd w:val="0"/>
      <w:spacing w:after="240"/>
      <w:jc w:val="center"/>
      <w:textAlignment w:val="baseline"/>
    </w:pPr>
    <w:rPr>
      <w:rFonts w:ascii="Arial" w:eastAsia="Times New Roman" w:hAnsi="Arial"/>
      <w:b/>
      <w:sz w:val="20"/>
      <w:szCs w:val="20"/>
      <w:lang w:val="x-none" w:eastAsia="en-US"/>
    </w:rPr>
  </w:style>
  <w:style w:type="character" w:customStyle="1" w:styleId="TF0">
    <w:name w:val="TF (文字)"/>
    <w:link w:val="TF"/>
    <w:locked/>
    <w:rsid w:val="003B3EF0"/>
    <w:rPr>
      <w:rFonts w:ascii="Arial" w:eastAsia="Times New Roman" w:hAnsi="Arial"/>
      <w:b/>
      <w:lang w:val="x-none" w:eastAsia="en-US"/>
    </w:rPr>
  </w:style>
  <w:style w:type="paragraph" w:customStyle="1" w:styleId="TAL">
    <w:name w:val="TAL"/>
    <w:basedOn w:val="a"/>
    <w:link w:val="TALChar"/>
    <w:qFormat/>
    <w:rsid w:val="003B3EF0"/>
    <w:pPr>
      <w:keepNext/>
      <w:keepLines/>
      <w:overflowPunct w:val="0"/>
      <w:autoSpaceDE w:val="0"/>
      <w:autoSpaceDN w:val="0"/>
      <w:adjustRightInd w:val="0"/>
      <w:textAlignment w:val="baseline"/>
    </w:pPr>
    <w:rPr>
      <w:rFonts w:ascii="Arial" w:eastAsia="Times New Roman" w:hAnsi="Arial"/>
      <w:sz w:val="18"/>
      <w:szCs w:val="20"/>
      <w:lang w:val="en-GB"/>
    </w:rPr>
  </w:style>
  <w:style w:type="character" w:customStyle="1" w:styleId="TALChar">
    <w:name w:val="TAL Char"/>
    <w:link w:val="TAL"/>
    <w:qFormat/>
    <w:rsid w:val="003B3EF0"/>
    <w:rPr>
      <w:rFonts w:ascii="Arial" w:eastAsia="Times New Roman" w:hAnsi="Arial"/>
      <w:sz w:val="18"/>
      <w:lang w:val="en-GB" w:eastAsia="en-GB"/>
    </w:rPr>
  </w:style>
  <w:style w:type="paragraph" w:customStyle="1" w:styleId="TAC">
    <w:name w:val="TAC"/>
    <w:basedOn w:val="TAL"/>
    <w:link w:val="TACChar"/>
    <w:qFormat/>
    <w:rsid w:val="003B3EF0"/>
    <w:pPr>
      <w:jc w:val="center"/>
    </w:pPr>
  </w:style>
  <w:style w:type="character" w:customStyle="1" w:styleId="TACChar">
    <w:name w:val="TAC Char"/>
    <w:link w:val="TAC"/>
    <w:qFormat/>
    <w:locked/>
    <w:rsid w:val="003B3EF0"/>
    <w:rPr>
      <w:rFonts w:ascii="Arial" w:eastAsia="Times New Roman" w:hAnsi="Arial"/>
      <w:sz w:val="18"/>
      <w:lang w:val="en-GB" w:eastAsia="en-GB"/>
    </w:rPr>
  </w:style>
  <w:style w:type="character" w:customStyle="1" w:styleId="TFChar">
    <w:name w:val="TF Char"/>
    <w:qFormat/>
    <w:locked/>
    <w:rsid w:val="006E7165"/>
    <w:rPr>
      <w:rFonts w:ascii="Arial" w:hAnsi="Arial"/>
      <w:b/>
      <w:lang w:val="en-GB" w:eastAsia="en-US"/>
    </w:rPr>
  </w:style>
  <w:style w:type="paragraph" w:styleId="ac">
    <w:name w:val="Revision"/>
    <w:hidden/>
    <w:uiPriority w:val="99"/>
    <w:semiHidden/>
    <w:rsid w:val="00056891"/>
    <w:rPr>
      <w:sz w:val="24"/>
      <w:szCs w:val="24"/>
      <w:lang w:eastAsia="en-GB"/>
    </w:rPr>
  </w:style>
  <w:style w:type="character" w:styleId="ad">
    <w:name w:val="annotation reference"/>
    <w:basedOn w:val="a0"/>
    <w:rsid w:val="00056891"/>
    <w:rPr>
      <w:sz w:val="21"/>
      <w:szCs w:val="21"/>
    </w:rPr>
  </w:style>
  <w:style w:type="paragraph" w:styleId="ae">
    <w:name w:val="annotation subject"/>
    <w:basedOn w:val="a6"/>
    <w:next w:val="a6"/>
    <w:link w:val="af"/>
    <w:rsid w:val="00056891"/>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56891"/>
    <w:rPr>
      <w:rFonts w:ascii="Arial" w:hAnsi="Arial"/>
      <w:sz w:val="24"/>
      <w:szCs w:val="24"/>
      <w:lang w:eastAsia="en-GB"/>
    </w:rPr>
  </w:style>
  <w:style w:type="character" w:customStyle="1" w:styleId="af">
    <w:name w:val="批注主题 字符"/>
    <w:basedOn w:val="a7"/>
    <w:link w:val="ae"/>
    <w:rsid w:val="00056891"/>
    <w:rPr>
      <w:rFonts w:ascii="Arial" w:hAnsi="Arial"/>
      <w:b/>
      <w:bCs/>
      <w:sz w:val="24"/>
      <w:szCs w:val="24"/>
      <w:lang w:eastAsia="en-GB"/>
    </w:rPr>
  </w:style>
  <w:style w:type="paragraph" w:styleId="af0">
    <w:name w:val="Balloon Text"/>
    <w:basedOn w:val="a"/>
    <w:link w:val="af1"/>
    <w:semiHidden/>
    <w:unhideWhenUsed/>
    <w:rsid w:val="0041672E"/>
    <w:rPr>
      <w:rFonts w:ascii="Microsoft YaHei UI" w:eastAsia="Microsoft YaHei UI"/>
      <w:sz w:val="18"/>
      <w:szCs w:val="18"/>
    </w:rPr>
  </w:style>
  <w:style w:type="character" w:customStyle="1" w:styleId="af1">
    <w:name w:val="批注框文本 字符"/>
    <w:basedOn w:val="a0"/>
    <w:link w:val="af0"/>
    <w:semiHidden/>
    <w:rsid w:val="0041672E"/>
    <w:rPr>
      <w:rFonts w:ascii="Microsoft YaHei UI" w:eastAsia="Microsoft YaHei UI"/>
      <w:sz w:val="18"/>
      <w:szCs w:val="18"/>
      <w:lang w:eastAsia="en-GB"/>
    </w:rPr>
  </w:style>
  <w:style w:type="paragraph" w:customStyle="1" w:styleId="EditorsNote">
    <w:name w:val="Editor's Note"/>
    <w:aliases w:val="EN,Editor's Noteormal"/>
    <w:basedOn w:val="NO"/>
    <w:link w:val="EditorsNoteChar"/>
    <w:qFormat/>
    <w:rsid w:val="007A5974"/>
    <w:pPr>
      <w:overflowPunct w:val="0"/>
      <w:autoSpaceDE w:val="0"/>
      <w:autoSpaceDN w:val="0"/>
      <w:adjustRightInd w:val="0"/>
      <w:textAlignment w:val="baseline"/>
    </w:pPr>
    <w:rPr>
      <w:rFonts w:eastAsia="Times New Roman"/>
      <w:color w:val="FF0000"/>
      <w:sz w:val="20"/>
      <w:szCs w:val="20"/>
      <w:lang w:val="en-GB"/>
    </w:rPr>
  </w:style>
  <w:style w:type="character" w:customStyle="1" w:styleId="EditorsNoteChar">
    <w:name w:val="Editor's Note Char"/>
    <w:aliases w:val="EN Char,Editor's Note Char1"/>
    <w:link w:val="EditorsNote"/>
    <w:qFormat/>
    <w:rsid w:val="007A5974"/>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474863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336448">
      <w:bodyDiv w:val="1"/>
      <w:marLeft w:val="0"/>
      <w:marRight w:val="0"/>
      <w:marTop w:val="0"/>
      <w:marBottom w:val="0"/>
      <w:divBdr>
        <w:top w:val="none" w:sz="0" w:space="0" w:color="auto"/>
        <w:left w:val="none" w:sz="0" w:space="0" w:color="auto"/>
        <w:bottom w:val="none" w:sz="0" w:space="0" w:color="auto"/>
        <w:right w:val="none" w:sz="0" w:space="0" w:color="auto"/>
      </w:divBdr>
      <w:divsChild>
        <w:div w:id="748698138">
          <w:marLeft w:val="0"/>
          <w:marRight w:val="0"/>
          <w:marTop w:val="0"/>
          <w:marBottom w:val="0"/>
          <w:divBdr>
            <w:top w:val="none" w:sz="0" w:space="0" w:color="auto"/>
            <w:left w:val="none" w:sz="0" w:space="0" w:color="auto"/>
            <w:bottom w:val="none" w:sz="0" w:space="0" w:color="auto"/>
            <w:right w:val="none" w:sz="0" w:space="0" w:color="auto"/>
          </w:divBdr>
        </w:div>
        <w:div w:id="1152018070">
          <w:marLeft w:val="0"/>
          <w:marRight w:val="0"/>
          <w:marTop w:val="0"/>
          <w:marBottom w:val="0"/>
          <w:divBdr>
            <w:top w:val="none" w:sz="0" w:space="0" w:color="auto"/>
            <w:left w:val="none" w:sz="0" w:space="0" w:color="auto"/>
            <w:bottom w:val="none" w:sz="0" w:space="0" w:color="auto"/>
            <w:right w:val="none" w:sz="0" w:space="0" w:color="auto"/>
          </w:divBdr>
        </w:div>
        <w:div w:id="1351370286">
          <w:marLeft w:val="0"/>
          <w:marRight w:val="0"/>
          <w:marTop w:val="0"/>
          <w:marBottom w:val="0"/>
          <w:divBdr>
            <w:top w:val="none" w:sz="0" w:space="0" w:color="auto"/>
            <w:left w:val="none" w:sz="0" w:space="0" w:color="auto"/>
            <w:bottom w:val="none" w:sz="0" w:space="0" w:color="auto"/>
            <w:right w:val="none" w:sz="0" w:space="0" w:color="auto"/>
          </w:divBdr>
        </w:div>
        <w:div w:id="1861696449">
          <w:marLeft w:val="0"/>
          <w:marRight w:val="0"/>
          <w:marTop w:val="0"/>
          <w:marBottom w:val="0"/>
          <w:divBdr>
            <w:top w:val="none" w:sz="0" w:space="0" w:color="auto"/>
            <w:left w:val="none" w:sz="0" w:space="0" w:color="auto"/>
            <w:bottom w:val="none" w:sz="0" w:space="0" w:color="auto"/>
            <w:right w:val="none" w:sz="0" w:space="0" w:color="auto"/>
          </w:divBdr>
        </w:div>
        <w:div w:id="1921331852">
          <w:marLeft w:val="0"/>
          <w:marRight w:val="0"/>
          <w:marTop w:val="0"/>
          <w:marBottom w:val="0"/>
          <w:divBdr>
            <w:top w:val="none" w:sz="0" w:space="0" w:color="auto"/>
            <w:left w:val="none" w:sz="0" w:space="0" w:color="auto"/>
            <w:bottom w:val="none" w:sz="0" w:space="0" w:color="auto"/>
            <w:right w:val="none" w:sz="0" w:space="0" w:color="auto"/>
          </w:divBdr>
        </w:div>
        <w:div w:id="2030983764">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536793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073D6-430E-4221-B9A1-4895D60B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2646</Words>
  <Characters>15086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 Hank</cp:lastModifiedBy>
  <cp:revision>8</cp:revision>
  <cp:lastPrinted>2001-04-23T09:30:00Z</cp:lastPrinted>
  <dcterms:created xsi:type="dcterms:W3CDTF">2023-02-18T15:09:00Z</dcterms:created>
  <dcterms:modified xsi:type="dcterms:W3CDTF">2023-02-20T07:32:00Z</dcterms:modified>
</cp:coreProperties>
</file>